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87" w:rsidRDefault="00DE2C87" w:rsidP="00986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jc w:val="both"/>
        <w:rPr>
          <w:rFonts w:ascii="Arial" w:hAnsi="Arial"/>
          <w:spacing w:val="-3"/>
        </w:rPr>
      </w:pPr>
      <w:bookmarkStart w:id="0" w:name="_GoBack"/>
      <w:bookmarkEnd w:id="0"/>
    </w:p>
    <w:p w:rsidR="00DE2C87" w:rsidRDefault="00DE2C87" w:rsidP="00986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jc w:val="both"/>
        <w:rPr>
          <w:rFonts w:ascii="Arial" w:hAnsi="Arial"/>
          <w:spacing w:val="-3"/>
        </w:rPr>
      </w:pPr>
    </w:p>
    <w:p w:rsidR="00DE2C87" w:rsidRPr="008B3248" w:rsidRDefault="00DE2C87" w:rsidP="008B324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hanging="708"/>
        <w:rPr>
          <w:rFonts w:ascii="Arial" w:hAnsi="Arial" w:cs="Arial"/>
          <w:b/>
          <w:spacing w:val="-3"/>
          <w:sz w:val="28"/>
          <w:szCs w:val="24"/>
        </w:rPr>
      </w:pPr>
      <w:r w:rsidRPr="008B3248">
        <w:rPr>
          <w:rFonts w:ascii="Arial" w:hAnsi="Arial" w:cs="Arial"/>
          <w:b/>
          <w:spacing w:val="-3"/>
          <w:sz w:val="28"/>
          <w:szCs w:val="24"/>
        </w:rPr>
        <w:t>Job Description</w:t>
      </w:r>
    </w:p>
    <w:p w:rsidR="00DE2C87" w:rsidRDefault="00DE2C87"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hanging="708"/>
        <w:jc w:val="both"/>
        <w:rPr>
          <w:rFonts w:ascii="Arial" w:hAnsi="Arial" w:cs="Arial"/>
          <w:b/>
          <w:spacing w:val="-3"/>
          <w:szCs w:val="24"/>
          <w:u w:val="single"/>
        </w:rPr>
      </w:pPr>
    </w:p>
    <w:tbl>
      <w:tblPr>
        <w:tblStyle w:val="TableGrid"/>
        <w:tblW w:w="0" w:type="auto"/>
        <w:tblInd w:w="-5" w:type="dxa"/>
        <w:tblLook w:val="04A0" w:firstRow="1" w:lastRow="0" w:firstColumn="1" w:lastColumn="0" w:noHBand="0" w:noVBand="1"/>
      </w:tblPr>
      <w:tblGrid>
        <w:gridCol w:w="2835"/>
        <w:gridCol w:w="7535"/>
      </w:tblGrid>
      <w:tr w:rsidR="008B3248" w:rsidTr="008B3248">
        <w:tc>
          <w:tcPr>
            <w:tcW w:w="2835" w:type="dxa"/>
          </w:tcPr>
          <w:p w:rsidR="008B3248" w:rsidRDefault="008B3248"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3"/>
                <w:szCs w:val="24"/>
              </w:rPr>
            </w:pPr>
            <w:r w:rsidRPr="00DE2C87">
              <w:rPr>
                <w:rFonts w:ascii="Arial" w:hAnsi="Arial" w:cs="Arial"/>
                <w:b/>
                <w:spacing w:val="-3"/>
                <w:szCs w:val="24"/>
              </w:rPr>
              <w:t>Job Title:</w:t>
            </w:r>
            <w:r>
              <w:rPr>
                <w:rFonts w:ascii="Arial" w:hAnsi="Arial" w:cs="Arial"/>
                <w:b/>
                <w:spacing w:val="-3"/>
                <w:szCs w:val="24"/>
              </w:rPr>
              <w:tab/>
            </w:r>
          </w:p>
        </w:tc>
        <w:tc>
          <w:tcPr>
            <w:tcW w:w="7535" w:type="dxa"/>
          </w:tcPr>
          <w:p w:rsidR="008B3248" w:rsidRDefault="00AD1D1A" w:rsidP="00CE08B5">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3"/>
                <w:szCs w:val="24"/>
              </w:rPr>
            </w:pPr>
            <w:r>
              <w:rPr>
                <w:rFonts w:ascii="Arial" w:hAnsi="Arial" w:cs="Arial"/>
                <w:spacing w:val="-3"/>
                <w:szCs w:val="24"/>
              </w:rPr>
              <w:t>Legal Assistant</w:t>
            </w:r>
            <w:r w:rsidR="008B3248">
              <w:rPr>
                <w:rFonts w:ascii="Arial" w:hAnsi="Arial" w:cs="Arial"/>
                <w:spacing w:val="-3"/>
                <w:szCs w:val="24"/>
              </w:rPr>
              <w:t xml:space="preserve"> </w:t>
            </w:r>
          </w:p>
        </w:tc>
      </w:tr>
      <w:tr w:rsidR="008B3248" w:rsidTr="008B3248">
        <w:tc>
          <w:tcPr>
            <w:tcW w:w="2835" w:type="dxa"/>
          </w:tcPr>
          <w:p w:rsidR="008B3248" w:rsidRPr="00DE2C87" w:rsidRDefault="008B3248"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3"/>
                <w:szCs w:val="24"/>
              </w:rPr>
            </w:pPr>
            <w:r>
              <w:rPr>
                <w:rFonts w:ascii="Arial" w:hAnsi="Arial" w:cs="Arial"/>
                <w:b/>
                <w:spacing w:val="-3"/>
                <w:szCs w:val="24"/>
              </w:rPr>
              <w:t>Team:</w:t>
            </w:r>
          </w:p>
        </w:tc>
        <w:tc>
          <w:tcPr>
            <w:tcW w:w="7535" w:type="dxa"/>
          </w:tcPr>
          <w:p w:rsidR="008B3248" w:rsidRDefault="00334BB1"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Cs w:val="24"/>
              </w:rPr>
            </w:pPr>
            <w:r>
              <w:rPr>
                <w:rFonts w:ascii="Arial" w:hAnsi="Arial" w:cs="Arial"/>
                <w:spacing w:val="-3"/>
                <w:szCs w:val="24"/>
              </w:rPr>
              <w:t>Various</w:t>
            </w:r>
          </w:p>
        </w:tc>
      </w:tr>
      <w:tr w:rsidR="008B3248" w:rsidTr="008B3248">
        <w:tc>
          <w:tcPr>
            <w:tcW w:w="2835" w:type="dxa"/>
          </w:tcPr>
          <w:p w:rsidR="008B3248" w:rsidRPr="00DE2C87" w:rsidRDefault="008B3248"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pacing w:val="-3"/>
                <w:szCs w:val="24"/>
              </w:rPr>
            </w:pPr>
            <w:r w:rsidRPr="00DE2C87">
              <w:rPr>
                <w:rFonts w:ascii="Arial" w:hAnsi="Arial" w:cs="Arial"/>
                <w:b/>
                <w:spacing w:val="-3"/>
                <w:szCs w:val="24"/>
              </w:rPr>
              <w:t>Reporting to:</w:t>
            </w:r>
          </w:p>
        </w:tc>
        <w:tc>
          <w:tcPr>
            <w:tcW w:w="7535" w:type="dxa"/>
          </w:tcPr>
          <w:p w:rsidR="008B3248" w:rsidRDefault="008B3248"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Cs w:val="24"/>
              </w:rPr>
            </w:pPr>
            <w:r>
              <w:rPr>
                <w:rFonts w:ascii="Arial" w:hAnsi="Arial" w:cs="Arial"/>
                <w:spacing w:val="-3"/>
                <w:szCs w:val="24"/>
              </w:rPr>
              <w:t>Head of Department</w:t>
            </w:r>
          </w:p>
        </w:tc>
      </w:tr>
    </w:tbl>
    <w:p w:rsidR="008B3248" w:rsidRDefault="008B3248"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hanging="708"/>
        <w:jc w:val="both"/>
        <w:rPr>
          <w:rFonts w:ascii="Arial" w:hAnsi="Arial" w:cs="Arial"/>
          <w:b/>
          <w:spacing w:val="-3"/>
          <w:szCs w:val="24"/>
        </w:rPr>
      </w:pPr>
    </w:p>
    <w:p w:rsidR="00334BB1" w:rsidRPr="00334BB1" w:rsidRDefault="008B3248" w:rsidP="00334BB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r w:rsidRPr="00334BB1">
        <w:rPr>
          <w:rFonts w:ascii="Arial" w:hAnsi="Arial" w:cs="Arial"/>
          <w:spacing w:val="-3"/>
          <w:szCs w:val="24"/>
        </w:rPr>
        <w:t>Laceys</w:t>
      </w:r>
      <w:r w:rsidR="00334BB1" w:rsidRPr="00334BB1">
        <w:rPr>
          <w:rFonts w:ascii="Arial" w:hAnsi="Arial" w:cs="Arial"/>
          <w:spacing w:val="-3"/>
          <w:szCs w:val="24"/>
        </w:rPr>
        <w:t xml:space="preserve"> is a</w:t>
      </w:r>
      <w:r w:rsidRPr="00334BB1">
        <w:rPr>
          <w:rFonts w:ascii="Arial" w:hAnsi="Arial" w:cs="Arial"/>
          <w:spacing w:val="-3"/>
          <w:szCs w:val="24"/>
        </w:rPr>
        <w:t xml:space="preserve"> </w:t>
      </w:r>
      <w:r w:rsidR="00334BB1" w:rsidRPr="00334BB1">
        <w:rPr>
          <w:rFonts w:ascii="Arial" w:hAnsi="Arial" w:cs="Arial"/>
          <w:spacing w:val="-3"/>
          <w:szCs w:val="24"/>
        </w:rPr>
        <w:t xml:space="preserve">well-established, </w:t>
      </w:r>
      <w:r w:rsidR="00363545" w:rsidRPr="00334BB1">
        <w:rPr>
          <w:rFonts w:ascii="Arial" w:hAnsi="Arial" w:cs="Arial"/>
          <w:spacing w:val="-3"/>
          <w:szCs w:val="24"/>
        </w:rPr>
        <w:t xml:space="preserve">trusted </w:t>
      </w:r>
      <w:r w:rsidR="00334BB1" w:rsidRPr="00334BB1">
        <w:rPr>
          <w:rFonts w:ascii="Arial" w:hAnsi="Arial" w:cs="Arial"/>
          <w:spacing w:val="-3"/>
          <w:szCs w:val="24"/>
        </w:rPr>
        <w:t xml:space="preserve">and forward-thinking local law firm operating </w:t>
      </w:r>
      <w:r w:rsidR="00334BB1">
        <w:rPr>
          <w:rFonts w:ascii="Arial" w:hAnsi="Arial" w:cs="Arial"/>
          <w:spacing w:val="-3"/>
          <w:szCs w:val="24"/>
        </w:rPr>
        <w:t xml:space="preserve">from 3 Bournemouth based offices </w:t>
      </w:r>
      <w:r w:rsidR="00334BB1" w:rsidRPr="00334BB1">
        <w:rPr>
          <w:rFonts w:ascii="Arial" w:hAnsi="Arial" w:cs="Arial"/>
          <w:spacing w:val="-3"/>
          <w:szCs w:val="24"/>
        </w:rPr>
        <w:t>across a broad spectrum of practice areas.</w:t>
      </w:r>
    </w:p>
    <w:p w:rsidR="00334BB1" w:rsidRPr="00334BB1" w:rsidRDefault="00334BB1" w:rsidP="00334BB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p>
    <w:p w:rsidR="006D6693" w:rsidRPr="00334BB1" w:rsidRDefault="00334BB1" w:rsidP="00334BB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r>
        <w:rPr>
          <w:rFonts w:ascii="Arial" w:hAnsi="Arial" w:cs="Arial"/>
          <w:spacing w:val="-3"/>
          <w:szCs w:val="24"/>
        </w:rPr>
        <w:t>We’re</w:t>
      </w:r>
      <w:r w:rsidR="00EC35F7" w:rsidRPr="00334BB1">
        <w:rPr>
          <w:rFonts w:ascii="Arial" w:hAnsi="Arial" w:cs="Arial"/>
          <w:spacing w:val="-3"/>
          <w:szCs w:val="24"/>
        </w:rPr>
        <w:t xml:space="preserve"> recognised </w:t>
      </w:r>
      <w:r w:rsidR="006D6693" w:rsidRPr="00334BB1">
        <w:rPr>
          <w:rFonts w:ascii="Arial" w:hAnsi="Arial" w:cs="Arial"/>
          <w:spacing w:val="-3"/>
          <w:szCs w:val="24"/>
        </w:rPr>
        <w:t xml:space="preserve">in the </w:t>
      </w:r>
      <w:r w:rsidRPr="00334BB1">
        <w:rPr>
          <w:rFonts w:ascii="Arial" w:hAnsi="Arial" w:cs="Arial"/>
          <w:spacing w:val="-3"/>
          <w:szCs w:val="24"/>
        </w:rPr>
        <w:t>Legal 500,</w:t>
      </w:r>
      <w:r w:rsidR="006D6693" w:rsidRPr="00334BB1">
        <w:rPr>
          <w:rFonts w:ascii="Arial" w:hAnsi="Arial" w:cs="Arial"/>
          <w:spacing w:val="-3"/>
          <w:szCs w:val="24"/>
        </w:rPr>
        <w:t xml:space="preserve"> demonstrating our strength and depth of legal advice across a range of services, for both individuals and businesses</w:t>
      </w:r>
      <w:r w:rsidR="00363545" w:rsidRPr="00334BB1">
        <w:rPr>
          <w:rFonts w:ascii="Arial" w:hAnsi="Arial" w:cs="Arial"/>
          <w:spacing w:val="-3"/>
          <w:szCs w:val="24"/>
        </w:rPr>
        <w:t xml:space="preserve">. </w:t>
      </w:r>
      <w:r w:rsidR="006D6693" w:rsidRPr="00334BB1">
        <w:rPr>
          <w:rFonts w:ascii="Arial" w:hAnsi="Arial" w:cs="Arial"/>
          <w:spacing w:val="-3"/>
          <w:szCs w:val="24"/>
        </w:rPr>
        <w:t xml:space="preserve"> </w:t>
      </w:r>
    </w:p>
    <w:p w:rsidR="00457E36" w:rsidRPr="00C703B7" w:rsidRDefault="00457E36" w:rsidP="009971A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highlight w:val="yellow"/>
        </w:rPr>
      </w:pPr>
    </w:p>
    <w:p w:rsidR="00DE2C87" w:rsidRDefault="00DE2C87" w:rsidP="009863B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hanging="708"/>
        <w:jc w:val="both"/>
        <w:rPr>
          <w:rFonts w:ascii="Arial" w:hAnsi="Arial" w:cs="Arial"/>
          <w:b/>
          <w:spacing w:val="-3"/>
          <w:szCs w:val="24"/>
        </w:rPr>
      </w:pPr>
    </w:p>
    <w:p w:rsidR="009971A7" w:rsidRDefault="009971A7" w:rsidP="009971A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8" w:hanging="708"/>
        <w:rPr>
          <w:rFonts w:ascii="Arial" w:hAnsi="Arial" w:cs="Arial"/>
          <w:spacing w:val="-3"/>
          <w:szCs w:val="24"/>
        </w:rPr>
      </w:pPr>
      <w:r>
        <w:rPr>
          <w:rFonts w:ascii="Arial" w:hAnsi="Arial" w:cs="Arial"/>
          <w:b/>
          <w:spacing w:val="-3"/>
          <w:szCs w:val="24"/>
        </w:rPr>
        <w:t>The Role:</w:t>
      </w:r>
    </w:p>
    <w:p w:rsidR="00C703B7" w:rsidRDefault="00D154E0" w:rsidP="00C703B7">
      <w:pPr>
        <w:pStyle w:val="ListParagraph"/>
        <w:ind w:left="0"/>
        <w:rPr>
          <w:rFonts w:ascii="Arial" w:hAnsi="Arial" w:cs="Arial"/>
          <w:spacing w:val="-3"/>
          <w:szCs w:val="24"/>
        </w:rPr>
      </w:pPr>
      <w:r w:rsidRPr="002F2756">
        <w:rPr>
          <w:rFonts w:ascii="Arial" w:hAnsi="Arial" w:cs="Arial"/>
          <w:spacing w:val="-3"/>
          <w:szCs w:val="24"/>
        </w:rPr>
        <w:t>An integral part of</w:t>
      </w:r>
      <w:r w:rsidR="008B3248" w:rsidRPr="002F2756">
        <w:rPr>
          <w:rFonts w:ascii="Arial" w:hAnsi="Arial" w:cs="Arial"/>
          <w:spacing w:val="-3"/>
          <w:szCs w:val="24"/>
        </w:rPr>
        <w:t xml:space="preserve"> the </w:t>
      </w:r>
      <w:r w:rsidR="00C703B7">
        <w:rPr>
          <w:rFonts w:ascii="Arial" w:hAnsi="Arial" w:cs="Arial"/>
          <w:spacing w:val="-3"/>
          <w:szCs w:val="24"/>
        </w:rPr>
        <w:t>organisation</w:t>
      </w:r>
      <w:r w:rsidR="008B3248" w:rsidRPr="002F2756">
        <w:rPr>
          <w:rFonts w:ascii="Arial" w:hAnsi="Arial" w:cs="Arial"/>
          <w:spacing w:val="-3"/>
          <w:szCs w:val="24"/>
        </w:rPr>
        <w:t xml:space="preserve">, </w:t>
      </w:r>
      <w:r w:rsidR="003410E6">
        <w:rPr>
          <w:rFonts w:ascii="Arial" w:hAnsi="Arial" w:cs="Arial"/>
          <w:spacing w:val="-3"/>
          <w:szCs w:val="24"/>
        </w:rPr>
        <w:t>providing a high standard of administrative</w:t>
      </w:r>
      <w:r w:rsidR="00334BB1">
        <w:rPr>
          <w:rFonts w:ascii="Arial" w:hAnsi="Arial" w:cs="Arial"/>
          <w:spacing w:val="-3"/>
          <w:szCs w:val="24"/>
        </w:rPr>
        <w:t xml:space="preserve"> support and client</w:t>
      </w:r>
      <w:r w:rsidR="003410E6">
        <w:rPr>
          <w:rFonts w:ascii="Arial" w:hAnsi="Arial" w:cs="Arial"/>
          <w:spacing w:val="-3"/>
          <w:szCs w:val="24"/>
        </w:rPr>
        <w:t xml:space="preserve"> </w:t>
      </w:r>
      <w:r w:rsidR="00334BB1">
        <w:rPr>
          <w:rFonts w:ascii="Arial" w:hAnsi="Arial" w:cs="Arial"/>
          <w:spacing w:val="-3"/>
          <w:szCs w:val="24"/>
        </w:rPr>
        <w:t>hospitality</w:t>
      </w:r>
      <w:r w:rsidR="002F2756" w:rsidRPr="002F2756">
        <w:rPr>
          <w:rFonts w:ascii="Arial" w:hAnsi="Arial" w:cs="Arial"/>
          <w:spacing w:val="-3"/>
          <w:szCs w:val="24"/>
        </w:rPr>
        <w:t xml:space="preserve">. </w:t>
      </w:r>
      <w:r w:rsidR="00C703B7" w:rsidRPr="00C703B7">
        <w:rPr>
          <w:rFonts w:ascii="Arial" w:hAnsi="Arial" w:cs="Arial"/>
          <w:spacing w:val="-3"/>
          <w:szCs w:val="24"/>
        </w:rPr>
        <w:t xml:space="preserve">Whilst you may predominately support the work of one department, the role is to provide support as needed to any department in the organisation, including providing reception and front of house cover as required. </w:t>
      </w:r>
    </w:p>
    <w:p w:rsidR="00C703B7" w:rsidRPr="00C703B7" w:rsidRDefault="00C703B7" w:rsidP="00C703B7">
      <w:pPr>
        <w:pStyle w:val="ListParagraph"/>
        <w:ind w:left="0"/>
        <w:rPr>
          <w:rFonts w:ascii="Arial" w:hAnsi="Arial" w:cs="Arial"/>
          <w:spacing w:val="-3"/>
          <w:szCs w:val="24"/>
        </w:rPr>
      </w:pPr>
    </w:p>
    <w:p w:rsidR="00DE2C87" w:rsidRDefault="00B77BDA" w:rsidP="002F2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r>
        <w:rPr>
          <w:rFonts w:ascii="Arial" w:hAnsi="Arial" w:cs="Arial"/>
          <w:spacing w:val="-3"/>
          <w:szCs w:val="24"/>
        </w:rPr>
        <w:t>Duties</w:t>
      </w:r>
      <w:r w:rsidR="001E0F90">
        <w:rPr>
          <w:rFonts w:ascii="Arial" w:hAnsi="Arial" w:cs="Arial"/>
          <w:spacing w:val="-3"/>
          <w:szCs w:val="24"/>
        </w:rPr>
        <w:t xml:space="preserve"> include:</w:t>
      </w:r>
    </w:p>
    <w:p w:rsidR="003F56BE" w:rsidRPr="003F56BE" w:rsidRDefault="003F56BE" w:rsidP="002F27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p>
    <w:p w:rsidR="003F56BE" w:rsidRDefault="003F56BE" w:rsidP="0087239C">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sidRPr="00EC35F7">
        <w:rPr>
          <w:rFonts w:ascii="Arial" w:hAnsi="Arial" w:cs="Arial"/>
          <w:spacing w:val="-3"/>
          <w:szCs w:val="24"/>
        </w:rPr>
        <w:t>Acting as a first point of contact, dealing effectively and efficiently with daily enquiries</w:t>
      </w:r>
      <w:r w:rsidR="00334BB1">
        <w:rPr>
          <w:rFonts w:ascii="Arial" w:hAnsi="Arial" w:cs="Arial"/>
          <w:spacing w:val="-3"/>
          <w:szCs w:val="24"/>
        </w:rPr>
        <w:t>, ensuring a positive client experience</w:t>
      </w:r>
      <w:r w:rsidRPr="00EC35F7">
        <w:rPr>
          <w:rFonts w:ascii="Arial" w:hAnsi="Arial" w:cs="Arial"/>
          <w:spacing w:val="-3"/>
          <w:szCs w:val="24"/>
        </w:rPr>
        <w:t xml:space="preserve"> </w:t>
      </w:r>
    </w:p>
    <w:p w:rsidR="00EC35F7" w:rsidRPr="00EC35F7" w:rsidRDefault="00EC35F7" w:rsidP="00EC35F7">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p>
    <w:p w:rsidR="005B5827" w:rsidRDefault="00EC35F7" w:rsidP="005B5827">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Develop</w:t>
      </w:r>
      <w:r w:rsidR="00334BB1">
        <w:rPr>
          <w:rFonts w:ascii="Arial" w:hAnsi="Arial" w:cs="Arial"/>
          <w:spacing w:val="-3"/>
          <w:szCs w:val="24"/>
        </w:rPr>
        <w:t>ing</w:t>
      </w:r>
      <w:r>
        <w:rPr>
          <w:rFonts w:ascii="Arial" w:hAnsi="Arial" w:cs="Arial"/>
          <w:spacing w:val="-3"/>
          <w:szCs w:val="24"/>
        </w:rPr>
        <w:t xml:space="preserve"> new</w:t>
      </w:r>
      <w:r w:rsidR="00B77BDA">
        <w:rPr>
          <w:rFonts w:ascii="Arial" w:hAnsi="Arial" w:cs="Arial"/>
          <w:spacing w:val="-3"/>
          <w:szCs w:val="24"/>
        </w:rPr>
        <w:t>,</w:t>
      </w:r>
      <w:r>
        <w:rPr>
          <w:rFonts w:ascii="Arial" w:hAnsi="Arial" w:cs="Arial"/>
          <w:spacing w:val="-3"/>
          <w:szCs w:val="24"/>
        </w:rPr>
        <w:t xml:space="preserve"> and build</w:t>
      </w:r>
      <w:r w:rsidR="00334BB1">
        <w:rPr>
          <w:rFonts w:ascii="Arial" w:hAnsi="Arial" w:cs="Arial"/>
          <w:spacing w:val="-3"/>
          <w:szCs w:val="24"/>
        </w:rPr>
        <w:t>ing</w:t>
      </w:r>
      <w:r>
        <w:rPr>
          <w:rFonts w:ascii="Arial" w:hAnsi="Arial" w:cs="Arial"/>
          <w:spacing w:val="-3"/>
          <w:szCs w:val="24"/>
        </w:rPr>
        <w:t xml:space="preserve"> upon existing</w:t>
      </w:r>
      <w:r w:rsidR="00B77BDA">
        <w:rPr>
          <w:rFonts w:ascii="Arial" w:hAnsi="Arial" w:cs="Arial"/>
          <w:spacing w:val="-3"/>
          <w:szCs w:val="24"/>
        </w:rPr>
        <w:t>,</w:t>
      </w:r>
      <w:r>
        <w:rPr>
          <w:rFonts w:ascii="Arial" w:hAnsi="Arial" w:cs="Arial"/>
          <w:spacing w:val="-3"/>
          <w:szCs w:val="24"/>
        </w:rPr>
        <w:t xml:space="preserve"> client relationships</w:t>
      </w:r>
      <w:r w:rsidR="00B77BDA">
        <w:rPr>
          <w:rFonts w:ascii="Arial" w:hAnsi="Arial" w:cs="Arial"/>
          <w:spacing w:val="-3"/>
          <w:szCs w:val="24"/>
        </w:rPr>
        <w:t>. This may include</w:t>
      </w:r>
      <w:r w:rsidR="005B5827">
        <w:rPr>
          <w:rFonts w:ascii="Arial" w:hAnsi="Arial" w:cs="Arial"/>
          <w:spacing w:val="-3"/>
          <w:szCs w:val="24"/>
        </w:rPr>
        <w:t xml:space="preserve"> </w:t>
      </w:r>
      <w:r>
        <w:rPr>
          <w:rFonts w:ascii="Arial" w:hAnsi="Arial" w:cs="Arial"/>
          <w:spacing w:val="-3"/>
          <w:szCs w:val="24"/>
        </w:rPr>
        <w:t xml:space="preserve">providing quotations and taking instructions for new work, as well as </w:t>
      </w:r>
      <w:r w:rsidR="005B5827">
        <w:rPr>
          <w:rFonts w:ascii="Arial" w:hAnsi="Arial" w:cs="Arial"/>
          <w:spacing w:val="-3"/>
          <w:szCs w:val="24"/>
        </w:rPr>
        <w:t xml:space="preserve">timely communication about progression of </w:t>
      </w:r>
      <w:r>
        <w:rPr>
          <w:rFonts w:ascii="Arial" w:hAnsi="Arial" w:cs="Arial"/>
          <w:spacing w:val="-3"/>
          <w:szCs w:val="24"/>
        </w:rPr>
        <w:t xml:space="preserve">existing </w:t>
      </w:r>
      <w:r w:rsidR="005B5827">
        <w:rPr>
          <w:rFonts w:ascii="Arial" w:hAnsi="Arial" w:cs="Arial"/>
          <w:spacing w:val="-3"/>
          <w:szCs w:val="24"/>
        </w:rPr>
        <w:t xml:space="preserve">cases </w:t>
      </w:r>
    </w:p>
    <w:p w:rsidR="00537A81" w:rsidRPr="00537A81" w:rsidRDefault="00537A81" w:rsidP="00537A81">
      <w:pPr>
        <w:pStyle w:val="ListParagraph"/>
        <w:rPr>
          <w:rFonts w:ascii="Arial" w:hAnsi="Arial" w:cs="Arial"/>
          <w:spacing w:val="-3"/>
          <w:szCs w:val="24"/>
        </w:rPr>
      </w:pPr>
    </w:p>
    <w:p w:rsidR="003F56BE" w:rsidRDefault="00BC6FD4" w:rsidP="00554CA7">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Setting up and maintaining</w:t>
      </w:r>
      <w:r w:rsidR="003410E6" w:rsidRPr="003410E6">
        <w:rPr>
          <w:rFonts w:ascii="Arial" w:hAnsi="Arial" w:cs="Arial"/>
          <w:spacing w:val="-3"/>
          <w:szCs w:val="24"/>
        </w:rPr>
        <w:t xml:space="preserve"> legal files and </w:t>
      </w:r>
      <w:r w:rsidR="003410E6">
        <w:rPr>
          <w:rFonts w:ascii="Arial" w:hAnsi="Arial" w:cs="Arial"/>
          <w:spacing w:val="-3"/>
          <w:szCs w:val="24"/>
        </w:rPr>
        <w:t>e</w:t>
      </w:r>
      <w:r w:rsidR="003F56BE" w:rsidRPr="003410E6">
        <w:rPr>
          <w:rFonts w:ascii="Arial" w:hAnsi="Arial" w:cs="Arial"/>
          <w:spacing w:val="-3"/>
          <w:szCs w:val="24"/>
        </w:rPr>
        <w:t>ffective</w:t>
      </w:r>
      <w:r w:rsidR="00B77BDA">
        <w:rPr>
          <w:rFonts w:ascii="Arial" w:hAnsi="Arial" w:cs="Arial"/>
          <w:spacing w:val="-3"/>
          <w:szCs w:val="24"/>
        </w:rPr>
        <w:t>ly</w:t>
      </w:r>
      <w:r w:rsidR="003F56BE" w:rsidRPr="003410E6">
        <w:rPr>
          <w:rFonts w:ascii="Arial" w:hAnsi="Arial" w:cs="Arial"/>
          <w:spacing w:val="-3"/>
          <w:szCs w:val="24"/>
        </w:rPr>
        <w:t xml:space="preserve"> </w:t>
      </w:r>
      <w:r w:rsidR="00B77BDA">
        <w:rPr>
          <w:rFonts w:ascii="Arial" w:hAnsi="Arial" w:cs="Arial"/>
          <w:spacing w:val="-3"/>
          <w:szCs w:val="24"/>
        </w:rPr>
        <w:t>managing</w:t>
      </w:r>
      <w:r w:rsidR="003F56BE" w:rsidRPr="003410E6">
        <w:rPr>
          <w:rFonts w:ascii="Arial" w:hAnsi="Arial" w:cs="Arial"/>
          <w:spacing w:val="-3"/>
          <w:szCs w:val="24"/>
        </w:rPr>
        <w:t xml:space="preserve"> </w:t>
      </w:r>
      <w:r w:rsidR="00B77BDA">
        <w:rPr>
          <w:rFonts w:ascii="Arial" w:hAnsi="Arial" w:cs="Arial"/>
          <w:spacing w:val="-3"/>
          <w:szCs w:val="24"/>
        </w:rPr>
        <w:t xml:space="preserve">all correspondence. </w:t>
      </w:r>
      <w:r w:rsidR="00AD1D1A">
        <w:rPr>
          <w:rFonts w:ascii="Arial" w:hAnsi="Arial" w:cs="Arial"/>
          <w:spacing w:val="-3"/>
          <w:szCs w:val="24"/>
        </w:rPr>
        <w:t>Managing the closure</w:t>
      </w:r>
      <w:r w:rsidR="00EC35F7">
        <w:rPr>
          <w:rFonts w:ascii="Arial" w:hAnsi="Arial" w:cs="Arial"/>
          <w:spacing w:val="-3"/>
          <w:szCs w:val="24"/>
        </w:rPr>
        <w:t xml:space="preserve"> and storage of completed files</w:t>
      </w:r>
    </w:p>
    <w:p w:rsidR="003F56BE" w:rsidRPr="003F56BE" w:rsidRDefault="003F56BE" w:rsidP="003F56BE">
      <w:pPr>
        <w:pStyle w:val="ListParagraph"/>
        <w:rPr>
          <w:rFonts w:ascii="Arial" w:hAnsi="Arial" w:cs="Arial"/>
          <w:spacing w:val="-3"/>
          <w:szCs w:val="24"/>
        </w:rPr>
      </w:pPr>
    </w:p>
    <w:p w:rsidR="003410E6" w:rsidRDefault="00334BB1" w:rsidP="003410E6">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Maintaining</w:t>
      </w:r>
      <w:r w:rsidR="003410E6" w:rsidRPr="003410E6">
        <w:rPr>
          <w:rFonts w:ascii="Arial" w:hAnsi="Arial" w:cs="Arial"/>
          <w:spacing w:val="-3"/>
          <w:szCs w:val="24"/>
        </w:rPr>
        <w:t xml:space="preserve"> all case files to a high standard and in accordance with SRA requirements, the Law Society protocol, Laceys’ procedures and the LE</w:t>
      </w:r>
      <w:r w:rsidR="00EC35F7">
        <w:rPr>
          <w:rFonts w:ascii="Arial" w:hAnsi="Arial" w:cs="Arial"/>
          <w:spacing w:val="-3"/>
          <w:szCs w:val="24"/>
        </w:rPr>
        <w:t>XCEL quality mark requirements</w:t>
      </w:r>
    </w:p>
    <w:p w:rsidR="00EC35F7" w:rsidRPr="00EC35F7" w:rsidRDefault="00EC35F7" w:rsidP="00EC35F7">
      <w:pPr>
        <w:pStyle w:val="ListParagraph"/>
        <w:rPr>
          <w:rFonts w:ascii="Arial" w:hAnsi="Arial" w:cs="Arial"/>
          <w:spacing w:val="-3"/>
          <w:szCs w:val="24"/>
        </w:rPr>
      </w:pPr>
    </w:p>
    <w:p w:rsidR="00EC35F7" w:rsidRDefault="00EC35F7" w:rsidP="00EC35F7">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Coordinating appointments, including all correspondence and logistics</w:t>
      </w:r>
    </w:p>
    <w:p w:rsidR="005B5827" w:rsidRPr="005B5827" w:rsidRDefault="005B5827" w:rsidP="005B5827">
      <w:pPr>
        <w:pStyle w:val="ListParagraph"/>
        <w:rPr>
          <w:rFonts w:ascii="Arial" w:hAnsi="Arial" w:cs="Arial"/>
          <w:spacing w:val="-3"/>
          <w:szCs w:val="24"/>
        </w:rPr>
      </w:pPr>
    </w:p>
    <w:p w:rsidR="005B5827" w:rsidRDefault="005B5827" w:rsidP="005B5827">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 xml:space="preserve">Assisting with cases as appropriate and under supervision by the </w:t>
      </w:r>
      <w:r w:rsidR="00EC35F7">
        <w:rPr>
          <w:rFonts w:ascii="Arial" w:hAnsi="Arial" w:cs="Arial"/>
          <w:spacing w:val="-3"/>
          <w:szCs w:val="24"/>
        </w:rPr>
        <w:t>fee earner, which may include</w:t>
      </w:r>
      <w:r>
        <w:rPr>
          <w:rFonts w:ascii="Arial" w:hAnsi="Arial" w:cs="Arial"/>
          <w:spacing w:val="-3"/>
          <w:szCs w:val="24"/>
        </w:rPr>
        <w:t xml:space="preserve"> conducting research and collecting information </w:t>
      </w:r>
    </w:p>
    <w:p w:rsidR="005B5827" w:rsidRPr="005B5827" w:rsidRDefault="005B5827" w:rsidP="005B5827">
      <w:pPr>
        <w:pStyle w:val="ListParagraph"/>
        <w:rPr>
          <w:rFonts w:ascii="Arial" w:hAnsi="Arial" w:cs="Arial"/>
          <w:spacing w:val="-3"/>
          <w:szCs w:val="24"/>
        </w:rPr>
      </w:pPr>
    </w:p>
    <w:p w:rsidR="005B5827" w:rsidRDefault="005B5827" w:rsidP="005B5827">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sidRPr="00537A81">
        <w:rPr>
          <w:rFonts w:ascii="Arial" w:hAnsi="Arial" w:cs="Arial"/>
          <w:spacing w:val="-3"/>
          <w:szCs w:val="24"/>
        </w:rPr>
        <w:t>Provision of a high standard of</w:t>
      </w:r>
      <w:r w:rsidR="00A343BA">
        <w:rPr>
          <w:rFonts w:ascii="Arial" w:hAnsi="Arial" w:cs="Arial"/>
          <w:spacing w:val="-3"/>
          <w:szCs w:val="24"/>
        </w:rPr>
        <w:t xml:space="preserve"> general</w:t>
      </w:r>
      <w:r w:rsidRPr="00537A81">
        <w:rPr>
          <w:rFonts w:ascii="Arial" w:hAnsi="Arial" w:cs="Arial"/>
          <w:spacing w:val="-3"/>
          <w:szCs w:val="24"/>
        </w:rPr>
        <w:t xml:space="preserve"> administrative support including drafting letters and other documentation, </w:t>
      </w:r>
      <w:r w:rsidR="00334BB1">
        <w:rPr>
          <w:rFonts w:ascii="Arial" w:hAnsi="Arial" w:cs="Arial"/>
          <w:spacing w:val="-3"/>
          <w:szCs w:val="24"/>
        </w:rPr>
        <w:t>supporting with archiving and file retrieval</w:t>
      </w:r>
      <w:r>
        <w:rPr>
          <w:rFonts w:ascii="Arial" w:hAnsi="Arial" w:cs="Arial"/>
          <w:spacing w:val="-3"/>
          <w:szCs w:val="24"/>
        </w:rPr>
        <w:t xml:space="preserve"> and ordering supplies</w:t>
      </w:r>
    </w:p>
    <w:p w:rsidR="003410E6" w:rsidRPr="003410E6" w:rsidRDefault="003410E6" w:rsidP="003410E6">
      <w:pPr>
        <w:pStyle w:val="ListParagraph"/>
        <w:rPr>
          <w:rFonts w:ascii="Arial" w:hAnsi="Arial" w:cs="Arial"/>
          <w:spacing w:val="-3"/>
          <w:szCs w:val="24"/>
        </w:rPr>
      </w:pPr>
    </w:p>
    <w:p w:rsidR="0069431F" w:rsidRDefault="003410E6" w:rsidP="003410E6">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sectPr w:rsidR="0069431F" w:rsidSect="009863BB">
          <w:headerReference w:type="default" r:id="rId8"/>
          <w:footerReference w:type="default" r:id="rId9"/>
          <w:pgSz w:w="11906" w:h="16838"/>
          <w:pgMar w:top="567" w:right="737" w:bottom="567" w:left="794" w:header="709" w:footer="709" w:gutter="0"/>
          <w:cols w:space="708"/>
          <w:docGrid w:linePitch="360"/>
        </w:sectPr>
      </w:pPr>
      <w:r w:rsidRPr="003410E6">
        <w:rPr>
          <w:rFonts w:ascii="Arial" w:hAnsi="Arial" w:cs="Arial"/>
          <w:spacing w:val="-3"/>
          <w:szCs w:val="24"/>
        </w:rPr>
        <w:t xml:space="preserve">Maintaining good relationships with third </w:t>
      </w:r>
      <w:r>
        <w:rPr>
          <w:rFonts w:ascii="Arial" w:hAnsi="Arial" w:cs="Arial"/>
          <w:spacing w:val="-3"/>
          <w:szCs w:val="24"/>
        </w:rPr>
        <w:t>parties as relevant to the role</w:t>
      </w:r>
      <w:r w:rsidR="00EC35F7">
        <w:rPr>
          <w:rFonts w:ascii="Arial" w:hAnsi="Arial" w:cs="Arial"/>
          <w:spacing w:val="-3"/>
          <w:szCs w:val="24"/>
        </w:rPr>
        <w:t>, participating in marketing activities as required</w:t>
      </w:r>
    </w:p>
    <w:p w:rsidR="003410E6" w:rsidRDefault="003410E6" w:rsidP="0069431F">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p>
    <w:p w:rsidR="00537A81" w:rsidRPr="00537A81" w:rsidRDefault="00537A81" w:rsidP="00537A81">
      <w:pPr>
        <w:pStyle w:val="ListParagraph"/>
        <w:rPr>
          <w:rFonts w:ascii="Arial" w:hAnsi="Arial" w:cs="Arial"/>
          <w:spacing w:val="-3"/>
          <w:szCs w:val="24"/>
        </w:rPr>
      </w:pPr>
    </w:p>
    <w:p w:rsidR="00537A81" w:rsidRDefault="00537A81" w:rsidP="00CE08B5">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Assisting with billing</w:t>
      </w:r>
      <w:r w:rsidR="00AD1D1A">
        <w:rPr>
          <w:rFonts w:ascii="Arial" w:hAnsi="Arial" w:cs="Arial"/>
          <w:spacing w:val="-3"/>
          <w:szCs w:val="24"/>
        </w:rPr>
        <w:t xml:space="preserve"> and dealing with money received</w:t>
      </w:r>
      <w:r>
        <w:rPr>
          <w:rFonts w:ascii="Arial" w:hAnsi="Arial" w:cs="Arial"/>
          <w:spacing w:val="-3"/>
          <w:szCs w:val="24"/>
        </w:rPr>
        <w:t>, as directed</w:t>
      </w:r>
      <w:r w:rsidR="00AD1D1A">
        <w:rPr>
          <w:rFonts w:ascii="Arial" w:hAnsi="Arial" w:cs="Arial"/>
          <w:spacing w:val="-3"/>
          <w:szCs w:val="24"/>
        </w:rPr>
        <w:t xml:space="preserve"> </w:t>
      </w:r>
    </w:p>
    <w:p w:rsidR="001E0F90" w:rsidRPr="00EE2BD6" w:rsidRDefault="001E0F90" w:rsidP="00FB490F">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p>
    <w:p w:rsidR="00EE2BD6" w:rsidRPr="0069431F" w:rsidRDefault="00334BB1" w:rsidP="00837198">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Undertaking</w:t>
      </w:r>
      <w:r w:rsidR="00EE2BD6" w:rsidRPr="0069431F">
        <w:rPr>
          <w:rFonts w:ascii="Arial" w:hAnsi="Arial" w:cs="Arial"/>
          <w:spacing w:val="-3"/>
          <w:szCs w:val="24"/>
        </w:rPr>
        <w:t xml:space="preserve"> such other </w:t>
      </w:r>
      <w:r w:rsidR="003410E6" w:rsidRPr="0069431F">
        <w:rPr>
          <w:rFonts w:ascii="Arial" w:hAnsi="Arial" w:cs="Arial"/>
          <w:spacing w:val="-3"/>
          <w:szCs w:val="24"/>
        </w:rPr>
        <w:t xml:space="preserve">administrative </w:t>
      </w:r>
      <w:r w:rsidR="00EE2BD6" w:rsidRPr="0069431F">
        <w:rPr>
          <w:rFonts w:ascii="Arial" w:hAnsi="Arial" w:cs="Arial"/>
          <w:spacing w:val="-3"/>
          <w:szCs w:val="24"/>
        </w:rPr>
        <w:t>duties commensurate with the role</w:t>
      </w:r>
      <w:r w:rsidR="00537A81" w:rsidRPr="0069431F">
        <w:rPr>
          <w:rFonts w:ascii="Arial" w:hAnsi="Arial" w:cs="Arial"/>
          <w:spacing w:val="-3"/>
          <w:szCs w:val="24"/>
        </w:rPr>
        <w:t>, always considering how you can improve upon administrative processes for more efficient workflow within the team</w:t>
      </w:r>
    </w:p>
    <w:p w:rsidR="00C703B7" w:rsidRPr="00C703B7" w:rsidRDefault="00C703B7" w:rsidP="00C703B7">
      <w:pPr>
        <w:pStyle w:val="ListParagraph"/>
        <w:rPr>
          <w:rFonts w:ascii="Arial" w:hAnsi="Arial" w:cs="Arial"/>
          <w:spacing w:val="-3"/>
          <w:szCs w:val="24"/>
        </w:rPr>
      </w:pPr>
    </w:p>
    <w:p w:rsidR="00537A81" w:rsidRPr="00FB490F" w:rsidRDefault="00AD1D1A" w:rsidP="00FB490F">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pacing w:val="-3"/>
          <w:szCs w:val="24"/>
        </w:rPr>
      </w:pPr>
      <w:r>
        <w:rPr>
          <w:rFonts w:ascii="Arial" w:hAnsi="Arial" w:cs="Arial"/>
          <w:spacing w:val="-3"/>
          <w:szCs w:val="24"/>
        </w:rPr>
        <w:t>A</w:t>
      </w:r>
      <w:r w:rsidR="00537A81">
        <w:rPr>
          <w:rFonts w:ascii="Arial" w:hAnsi="Arial" w:cs="Arial"/>
          <w:spacing w:val="-3"/>
          <w:szCs w:val="24"/>
        </w:rPr>
        <w:t>ssisting in training o</w:t>
      </w:r>
      <w:r w:rsidR="00334BB1">
        <w:rPr>
          <w:rFonts w:ascii="Arial" w:hAnsi="Arial" w:cs="Arial"/>
          <w:spacing w:val="-3"/>
          <w:szCs w:val="24"/>
        </w:rPr>
        <w:t>f new colleagues as appropriate</w:t>
      </w:r>
    </w:p>
    <w:p w:rsidR="009971A7" w:rsidRDefault="009971A7" w:rsidP="009971A7">
      <w:pPr>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1"/>
        <w:rPr>
          <w:rFonts w:ascii="Arial" w:hAnsi="Arial" w:cs="Arial"/>
          <w:spacing w:val="-3"/>
          <w:szCs w:val="24"/>
        </w:rPr>
      </w:pPr>
    </w:p>
    <w:p w:rsidR="009971A7" w:rsidRPr="009971A7" w:rsidRDefault="009971A7" w:rsidP="009971A7">
      <w:pPr>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1"/>
        <w:rPr>
          <w:rFonts w:ascii="Arial" w:hAnsi="Arial" w:cs="Arial"/>
          <w:b/>
          <w:spacing w:val="-3"/>
          <w:szCs w:val="24"/>
        </w:rPr>
      </w:pPr>
      <w:r>
        <w:rPr>
          <w:rFonts w:ascii="Arial" w:hAnsi="Arial" w:cs="Arial"/>
          <w:b/>
          <w:spacing w:val="-3"/>
          <w:szCs w:val="24"/>
        </w:rPr>
        <w:t>The Person</w:t>
      </w:r>
    </w:p>
    <w:p w:rsidR="009971A7" w:rsidRDefault="009971A7" w:rsidP="009971A7">
      <w:pPr>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1"/>
        <w:rPr>
          <w:rFonts w:ascii="Arial" w:hAnsi="Arial" w:cs="Arial"/>
          <w:spacing w:val="-3"/>
          <w:szCs w:val="24"/>
        </w:rPr>
      </w:pPr>
    </w:p>
    <w:p w:rsidR="001E0F90" w:rsidRPr="00FB490F" w:rsidRDefault="001E0F90" w:rsidP="009971A7">
      <w:pPr>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1"/>
        <w:rPr>
          <w:rFonts w:ascii="Arial" w:hAnsi="Arial" w:cs="Arial"/>
          <w:spacing w:val="-3"/>
          <w:szCs w:val="24"/>
        </w:rPr>
      </w:pPr>
      <w:r w:rsidRPr="00FB490F">
        <w:rPr>
          <w:rFonts w:ascii="Arial" w:hAnsi="Arial" w:cs="Arial"/>
          <w:spacing w:val="-3"/>
          <w:szCs w:val="24"/>
        </w:rPr>
        <w:t>Qualifications:</w:t>
      </w:r>
    </w:p>
    <w:p w:rsidR="00AD1D1A" w:rsidRDefault="00AD1D1A" w:rsidP="00FB490F">
      <w:pPr>
        <w:pStyle w:val="Default"/>
        <w:numPr>
          <w:ilvl w:val="0"/>
          <w:numId w:val="8"/>
        </w:numPr>
        <w:rPr>
          <w:color w:val="auto"/>
        </w:rPr>
      </w:pPr>
      <w:r>
        <w:rPr>
          <w:color w:val="auto"/>
        </w:rPr>
        <w:t>GCSE</w:t>
      </w:r>
      <w:r w:rsidR="001F0A61">
        <w:rPr>
          <w:color w:val="auto"/>
        </w:rPr>
        <w:t xml:space="preserve"> (or equivalent)</w:t>
      </w:r>
      <w:r>
        <w:rPr>
          <w:color w:val="auto"/>
        </w:rPr>
        <w:t xml:space="preserve"> Maths and English is a minimum</w:t>
      </w:r>
    </w:p>
    <w:p w:rsidR="00537A81" w:rsidRDefault="00AD1D1A" w:rsidP="00FB490F">
      <w:pPr>
        <w:pStyle w:val="Default"/>
        <w:numPr>
          <w:ilvl w:val="0"/>
          <w:numId w:val="8"/>
        </w:numPr>
        <w:rPr>
          <w:color w:val="auto"/>
        </w:rPr>
      </w:pPr>
      <w:r>
        <w:rPr>
          <w:color w:val="auto"/>
        </w:rPr>
        <w:t>A business or administrative qualification to NVQ Level 3 or equivalent is an advantage</w:t>
      </w:r>
    </w:p>
    <w:p w:rsidR="001E0F90" w:rsidRPr="00FB490F" w:rsidRDefault="00537A81" w:rsidP="00FB490F">
      <w:pPr>
        <w:pStyle w:val="Default"/>
        <w:numPr>
          <w:ilvl w:val="0"/>
          <w:numId w:val="8"/>
        </w:numPr>
        <w:rPr>
          <w:color w:val="auto"/>
        </w:rPr>
      </w:pPr>
      <w:r>
        <w:rPr>
          <w:color w:val="auto"/>
        </w:rPr>
        <w:t xml:space="preserve">A legal qualification is not essential, but may </w:t>
      </w:r>
      <w:r w:rsidR="005B5827">
        <w:rPr>
          <w:color w:val="auto"/>
        </w:rPr>
        <w:t>suit a law graduate looking to progress a career in the profession</w:t>
      </w:r>
    </w:p>
    <w:p w:rsidR="00FB490F" w:rsidRDefault="00FB490F">
      <w:pPr>
        <w:pStyle w:val="Default"/>
        <w:rPr>
          <w:color w:val="auto"/>
        </w:rPr>
      </w:pPr>
    </w:p>
    <w:p w:rsidR="001E0F90" w:rsidRPr="00FB490F" w:rsidRDefault="001E0F90">
      <w:pPr>
        <w:pStyle w:val="Default"/>
        <w:rPr>
          <w:color w:val="auto"/>
        </w:rPr>
      </w:pPr>
      <w:r w:rsidRPr="00FB490F">
        <w:rPr>
          <w:color w:val="auto"/>
        </w:rPr>
        <w:t>Knowledge:</w:t>
      </w:r>
    </w:p>
    <w:p w:rsidR="00BC6FD4" w:rsidRPr="00BC6FD4" w:rsidRDefault="00BC6FD4" w:rsidP="00BC6FD4">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zCs w:val="24"/>
        </w:rPr>
        <w:t>A g</w:t>
      </w:r>
      <w:r w:rsidR="00AD1D1A">
        <w:rPr>
          <w:rFonts w:ascii="Arial" w:hAnsi="Arial" w:cs="Arial"/>
          <w:szCs w:val="24"/>
        </w:rPr>
        <w:t>ood understanding of</w:t>
      </w:r>
      <w:r w:rsidR="00334BB1">
        <w:rPr>
          <w:rFonts w:ascii="Arial" w:hAnsi="Arial" w:cs="Arial"/>
          <w:szCs w:val="24"/>
        </w:rPr>
        <w:t xml:space="preserve"> </w:t>
      </w:r>
      <w:r w:rsidR="00B77BDA">
        <w:rPr>
          <w:rFonts w:ascii="Arial" w:hAnsi="Arial" w:cs="Arial"/>
          <w:szCs w:val="24"/>
        </w:rPr>
        <w:t>how to manage</w:t>
      </w:r>
      <w:r w:rsidR="00AD1D1A">
        <w:rPr>
          <w:rFonts w:ascii="Arial" w:hAnsi="Arial" w:cs="Arial"/>
          <w:szCs w:val="24"/>
        </w:rPr>
        <w:t xml:space="preserve"> a variety of administrative duties</w:t>
      </w:r>
    </w:p>
    <w:p w:rsidR="00BC6FD4" w:rsidRPr="000F2599" w:rsidRDefault="00BC6FD4" w:rsidP="00BC6FD4">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pacing w:val="-3"/>
          <w:szCs w:val="24"/>
        </w:rPr>
        <w:t xml:space="preserve">A high degree of IT literacy, particularly </w:t>
      </w:r>
      <w:r w:rsidR="00537A81">
        <w:rPr>
          <w:rFonts w:ascii="Arial" w:hAnsi="Arial" w:cs="Arial"/>
          <w:spacing w:val="-3"/>
          <w:szCs w:val="24"/>
        </w:rPr>
        <w:t>a good familiarity with MS Office and</w:t>
      </w:r>
      <w:r>
        <w:rPr>
          <w:rFonts w:ascii="Arial" w:hAnsi="Arial" w:cs="Arial"/>
          <w:spacing w:val="-3"/>
          <w:szCs w:val="24"/>
        </w:rPr>
        <w:t xml:space="preserve"> ideally</w:t>
      </w:r>
      <w:r w:rsidRPr="00FB490F">
        <w:rPr>
          <w:rFonts w:ascii="Arial" w:hAnsi="Arial" w:cs="Arial"/>
          <w:szCs w:val="24"/>
        </w:rPr>
        <w:t xml:space="preserve"> </w:t>
      </w:r>
      <w:r>
        <w:rPr>
          <w:rFonts w:ascii="Arial" w:hAnsi="Arial" w:cs="Arial"/>
          <w:szCs w:val="24"/>
        </w:rPr>
        <w:t>with e</w:t>
      </w:r>
      <w:r w:rsidRPr="000F2599">
        <w:rPr>
          <w:rFonts w:ascii="Arial" w:hAnsi="Arial" w:cs="Arial"/>
          <w:szCs w:val="24"/>
        </w:rPr>
        <w:t xml:space="preserve">xperience of using </w:t>
      </w:r>
      <w:r w:rsidR="00B77BDA">
        <w:rPr>
          <w:rFonts w:ascii="Arial" w:hAnsi="Arial" w:cs="Arial"/>
          <w:szCs w:val="24"/>
        </w:rPr>
        <w:t xml:space="preserve">electronic </w:t>
      </w:r>
      <w:r w:rsidRPr="000F2599">
        <w:rPr>
          <w:rFonts w:ascii="Arial" w:hAnsi="Arial" w:cs="Arial"/>
          <w:szCs w:val="24"/>
        </w:rPr>
        <w:t>case management systems</w:t>
      </w:r>
    </w:p>
    <w:p w:rsidR="00CE08B5" w:rsidRPr="00FB490F" w:rsidRDefault="00CE08B5">
      <w:pPr>
        <w:pStyle w:val="Default"/>
        <w:rPr>
          <w:color w:val="auto"/>
        </w:rPr>
      </w:pPr>
    </w:p>
    <w:p w:rsidR="001E0F90" w:rsidRPr="00FB490F" w:rsidRDefault="001E0F90">
      <w:pPr>
        <w:pStyle w:val="Default"/>
        <w:rPr>
          <w:color w:val="auto"/>
        </w:rPr>
      </w:pPr>
      <w:r w:rsidRPr="00FB490F">
        <w:rPr>
          <w:color w:val="auto"/>
        </w:rPr>
        <w:t>Skills:</w:t>
      </w:r>
    </w:p>
    <w:p w:rsidR="001E0F90" w:rsidRPr="00FB490F" w:rsidRDefault="00FB490F" w:rsidP="00FB490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sidRPr="00FB490F">
        <w:rPr>
          <w:rFonts w:ascii="Arial" w:hAnsi="Arial" w:cs="Arial"/>
          <w:spacing w:val="-3"/>
          <w:szCs w:val="24"/>
        </w:rPr>
        <w:t>Flexible</w:t>
      </w:r>
      <w:r>
        <w:rPr>
          <w:shd w:val="clear" w:color="auto" w:fill="FFFFFF"/>
        </w:rPr>
        <w:t xml:space="preserve"> and motivated. </w:t>
      </w:r>
      <w:r w:rsidR="001E0F90" w:rsidRPr="00FB490F">
        <w:rPr>
          <w:rFonts w:ascii="Arial" w:hAnsi="Arial" w:cs="Arial"/>
          <w:szCs w:val="24"/>
        </w:rPr>
        <w:t>We value enthusiasm and commitment as</w:t>
      </w:r>
      <w:r w:rsidR="00503885">
        <w:rPr>
          <w:rFonts w:ascii="Arial" w:hAnsi="Arial" w:cs="Arial"/>
          <w:szCs w:val="24"/>
        </w:rPr>
        <w:t xml:space="preserve"> well as ability and experience</w:t>
      </w:r>
    </w:p>
    <w:p w:rsidR="001E0F90" w:rsidRPr="00FB490F" w:rsidRDefault="00FB490F" w:rsidP="00FB490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sidRPr="00FB490F">
        <w:rPr>
          <w:rFonts w:ascii="Arial" w:hAnsi="Arial" w:cs="Arial"/>
          <w:spacing w:val="-3"/>
          <w:szCs w:val="24"/>
        </w:rPr>
        <w:t>Resilient</w:t>
      </w:r>
      <w:r w:rsidR="00537A81">
        <w:t xml:space="preserve"> and highly </w:t>
      </w:r>
      <w:r>
        <w:t xml:space="preserve">organised </w:t>
      </w:r>
      <w:r w:rsidR="00BC6FD4">
        <w:t xml:space="preserve">in a busy working environment </w:t>
      </w:r>
      <w:r>
        <w:t xml:space="preserve">– an ability to </w:t>
      </w:r>
      <w:r w:rsidR="005B5827">
        <w:t xml:space="preserve">prioritise and </w:t>
      </w:r>
      <w:r w:rsidR="00BC6FD4">
        <w:t xml:space="preserve">provide support to a number of </w:t>
      </w:r>
      <w:r w:rsidR="001F0A61">
        <w:t xml:space="preserve">fee-earners and partners </w:t>
      </w:r>
      <w:r w:rsidR="00BC6FD4">
        <w:t>across a wide range of cases</w:t>
      </w:r>
    </w:p>
    <w:p w:rsidR="001E0F90" w:rsidRPr="00FB490F" w:rsidRDefault="00537A81" w:rsidP="00503885">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pacing w:val="-3"/>
          <w:szCs w:val="24"/>
        </w:rPr>
        <w:t>Excellent interpersonal and communication skills</w:t>
      </w:r>
    </w:p>
    <w:p w:rsidR="001E0F90" w:rsidRPr="00FB490F" w:rsidRDefault="001E0F90" w:rsidP="00503885">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sidRPr="00503885">
        <w:rPr>
          <w:rFonts w:ascii="Arial" w:hAnsi="Arial" w:cs="Arial"/>
          <w:spacing w:val="-3"/>
          <w:szCs w:val="24"/>
        </w:rPr>
        <w:t>Ability</w:t>
      </w:r>
      <w:r w:rsidRPr="00FB490F">
        <w:rPr>
          <w:rFonts w:ascii="Arial" w:hAnsi="Arial" w:cs="Arial"/>
          <w:szCs w:val="24"/>
        </w:rPr>
        <w:t xml:space="preserve"> to </w:t>
      </w:r>
      <w:r w:rsidR="00BC6FD4">
        <w:t xml:space="preserve">work </w:t>
      </w:r>
      <w:r w:rsidR="00537A81">
        <w:t xml:space="preserve">independently </w:t>
      </w:r>
      <w:r w:rsidR="00BC6FD4">
        <w:t>on your own initiative</w:t>
      </w:r>
      <w:r w:rsidR="00537A81">
        <w:rPr>
          <w:rFonts w:ascii="Arial" w:hAnsi="Arial" w:cs="Arial"/>
          <w:szCs w:val="24"/>
        </w:rPr>
        <w:t>, with minimum supervision</w:t>
      </w:r>
    </w:p>
    <w:p w:rsidR="00CE08B5" w:rsidRPr="00D154E0" w:rsidRDefault="00CE08B5" w:rsidP="00503885">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sidRPr="00D154E0">
        <w:rPr>
          <w:rFonts w:ascii="Arial" w:hAnsi="Arial" w:cs="Arial"/>
          <w:szCs w:val="24"/>
        </w:rPr>
        <w:t xml:space="preserve">A </w:t>
      </w:r>
      <w:r w:rsidRPr="00D154E0">
        <w:rPr>
          <w:rFonts w:ascii="Arial" w:hAnsi="Arial" w:cs="Arial"/>
          <w:spacing w:val="-3"/>
          <w:szCs w:val="24"/>
        </w:rPr>
        <w:t>strong</w:t>
      </w:r>
      <w:r w:rsidRPr="00D154E0">
        <w:rPr>
          <w:rFonts w:ascii="Arial" w:hAnsi="Arial" w:cs="Arial"/>
          <w:szCs w:val="24"/>
        </w:rPr>
        <w:t xml:space="preserve"> team player who supports colleagues and the work of the team </w:t>
      </w:r>
    </w:p>
    <w:p w:rsidR="00BC6FD4" w:rsidRPr="00BC6FD4" w:rsidRDefault="00BC6FD4" w:rsidP="00BC6FD4">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pacing w:val="-3"/>
          <w:szCs w:val="24"/>
        </w:rPr>
        <w:t>Attention to detail</w:t>
      </w:r>
      <w:r w:rsidR="00537A81">
        <w:rPr>
          <w:rFonts w:ascii="Arial" w:hAnsi="Arial" w:cs="Arial"/>
          <w:spacing w:val="-3"/>
          <w:szCs w:val="24"/>
        </w:rPr>
        <w:t xml:space="preserve"> and effective time management</w:t>
      </w:r>
    </w:p>
    <w:p w:rsidR="00FB490F" w:rsidRPr="00FB490F" w:rsidRDefault="00FB490F" w:rsidP="00FB490F">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Cs w:val="24"/>
        </w:rPr>
      </w:pPr>
    </w:p>
    <w:p w:rsidR="001E0F90" w:rsidRPr="00FB490F" w:rsidRDefault="001E0F90">
      <w:pPr>
        <w:pStyle w:val="Default"/>
        <w:rPr>
          <w:color w:val="auto"/>
        </w:rPr>
      </w:pPr>
      <w:r w:rsidRPr="00FB490F">
        <w:rPr>
          <w:color w:val="auto"/>
        </w:rPr>
        <w:t>Experience:</w:t>
      </w:r>
    </w:p>
    <w:p w:rsidR="00BC6FD4" w:rsidRDefault="00BC6FD4" w:rsidP="00FB490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zCs w:val="24"/>
        </w:rPr>
        <w:t>Previous experience and / or a keen interest in working in a law firm or legal department</w:t>
      </w:r>
    </w:p>
    <w:p w:rsidR="00BC6FD4" w:rsidRDefault="00BC6FD4" w:rsidP="00FB490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szCs w:val="24"/>
        </w:rPr>
      </w:pPr>
      <w:r>
        <w:rPr>
          <w:rFonts w:ascii="Arial" w:hAnsi="Arial" w:cs="Arial"/>
          <w:szCs w:val="24"/>
        </w:rPr>
        <w:t>Proven administrative experience</w:t>
      </w:r>
    </w:p>
    <w:p w:rsidR="000F2599" w:rsidRPr="00FB490F" w:rsidRDefault="000F2599" w:rsidP="00FB490F">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autoSpaceDE/>
        <w:autoSpaceDN/>
        <w:adjustRightInd/>
        <w:spacing w:after="160" w:line="259" w:lineRule="auto"/>
        <w:rPr>
          <w:rFonts w:ascii="Arial" w:hAnsi="Arial" w:cs="Arial"/>
          <w:spacing w:val="-3"/>
          <w:szCs w:val="24"/>
        </w:rPr>
      </w:pPr>
    </w:p>
    <w:p w:rsidR="009971A7" w:rsidRPr="00FB490F" w:rsidRDefault="009971A7" w:rsidP="009971A7">
      <w:pPr>
        <w:numPr>
          <w:ilvl w:val="12"/>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1"/>
        <w:rPr>
          <w:rFonts w:ascii="Arial" w:hAnsi="Arial" w:cs="Arial"/>
          <w:spacing w:val="-3"/>
          <w:szCs w:val="24"/>
        </w:rPr>
      </w:pPr>
    </w:p>
    <w:sectPr w:rsidR="009971A7" w:rsidRPr="00FB490F" w:rsidSect="009863BB">
      <w:footerReference w:type="default" r:id="rId10"/>
      <w:pgSz w:w="11906" w:h="16838"/>
      <w:pgMar w:top="567" w:right="73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8F" w:rsidRDefault="0066418F" w:rsidP="008B3248">
      <w:r>
        <w:separator/>
      </w:r>
    </w:p>
  </w:endnote>
  <w:endnote w:type="continuationSeparator" w:id="0">
    <w:p w:rsidR="0066418F" w:rsidRDefault="0066418F" w:rsidP="008B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1F" w:rsidRDefault="0069431F">
    <w:pPr>
      <w:pStyle w:val="Footer"/>
    </w:pPr>
    <w:r>
      <w:rPr>
        <w:rFonts w:ascii="Arial" w:hAnsi="Arial" w:cs="Arial"/>
        <w:noProof/>
        <w:spacing w:val="-3"/>
        <w:szCs w:val="24"/>
      </w:rPr>
      <w:tab/>
    </w:r>
    <w:r>
      <w:rPr>
        <w:rFonts w:ascii="Arial" w:hAnsi="Arial" w:cs="Arial"/>
        <w:noProof/>
        <w:spacing w:val="-3"/>
        <w:szCs w:val="24"/>
      </w:rPr>
      <w:tab/>
    </w:r>
    <w:r w:rsidRPr="00B42F47">
      <w:rPr>
        <w:rFonts w:ascii="Arial" w:hAnsi="Arial" w:cs="Arial"/>
        <w:noProof/>
        <w:spacing w:val="-3"/>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1F" w:rsidRDefault="0069431F">
    <w:pPr>
      <w:pStyle w:val="Footer"/>
    </w:pPr>
    <w:r>
      <w:rPr>
        <w:rFonts w:ascii="Arial" w:hAnsi="Arial" w:cs="Arial"/>
        <w:noProof/>
        <w:spacing w:val="-3"/>
        <w:szCs w:val="24"/>
      </w:rPr>
      <w:tab/>
    </w:r>
    <w:r>
      <w:rPr>
        <w:rFonts w:ascii="Arial" w:hAnsi="Arial" w:cs="Arial"/>
        <w:noProof/>
        <w:spacing w:val="-3"/>
        <w:szCs w:val="24"/>
      </w:rPr>
      <w:tab/>
    </w:r>
    <w:r w:rsidRPr="00B459D8">
      <w:rPr>
        <w:noProof/>
      </w:rPr>
      <w:drawing>
        <wp:inline distT="0" distB="0" distL="0" distR="0" wp14:anchorId="32B61669" wp14:editId="0E867A36">
          <wp:extent cx="1566407" cy="1032921"/>
          <wp:effectExtent l="0" t="0" r="0" b="0"/>
          <wp:docPr id="16" name="Picture 16" descr="C:\Users\s.butcher\AppData\Local\Microsoft\Windows\INetCache\Content.Outlook\F0DN5WAE\legal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utcher\AppData\Local\Microsoft\Windows\INetCache\Content.Outlook\F0DN5WAE\legal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141" cy="1067036"/>
                  </a:xfrm>
                  <a:prstGeom prst="rect">
                    <a:avLst/>
                  </a:prstGeom>
                  <a:noFill/>
                  <a:ln>
                    <a:noFill/>
                  </a:ln>
                </pic:spPr>
              </pic:pic>
            </a:graphicData>
          </a:graphic>
        </wp:inline>
      </w:drawing>
    </w:r>
    <w:r w:rsidRPr="00B42F47">
      <w:rPr>
        <w:rFonts w:ascii="Arial" w:hAnsi="Arial" w:cs="Arial"/>
        <w:noProof/>
        <w:spacing w:val="-3"/>
        <w:szCs w:val="24"/>
      </w:rPr>
      <w:t xml:space="preserve"> </w:t>
    </w:r>
    <w:r w:rsidRPr="00B459D8">
      <w:rPr>
        <w:rFonts w:ascii="Arial" w:hAnsi="Arial" w:cs="Arial"/>
        <w:noProof/>
        <w:spacing w:val="-3"/>
        <w:szCs w:val="24"/>
      </w:rPr>
      <w:drawing>
        <wp:inline distT="0" distB="0" distL="0" distR="0" wp14:anchorId="580B28B5" wp14:editId="3F257F58">
          <wp:extent cx="1616318" cy="866692"/>
          <wp:effectExtent l="0" t="0" r="3175" b="0"/>
          <wp:docPr id="17" name="Picture 17" descr="C:\Users\s.butcher\AppData\Local\Microsoft\Windows\INetCache\Content.Outlook\F0DN5WAE\new-Lexcel-Accredited-1col-B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tcher\AppData\Local\Microsoft\Windows\INetCache\Content.Outlook\F0DN5WAE\new-Lexcel-Accredited-1col-BLK-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258" cy="8693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8F" w:rsidRDefault="0066418F" w:rsidP="008B3248">
      <w:r>
        <w:separator/>
      </w:r>
    </w:p>
  </w:footnote>
  <w:footnote w:type="continuationSeparator" w:id="0">
    <w:p w:rsidR="0066418F" w:rsidRDefault="0066418F" w:rsidP="008B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1F" w:rsidRPr="0069431F" w:rsidRDefault="0069431F" w:rsidP="0069431F">
    <w:pPr>
      <w:pStyle w:val="Header"/>
    </w:pPr>
    <w:r>
      <w:tab/>
      <w:t xml:space="preserve">                       </w:t>
    </w:r>
    <w:r>
      <w:tab/>
    </w:r>
    <w:r w:rsidRPr="008B3248">
      <w:rPr>
        <w:noProof/>
      </w:rPr>
      <w:drawing>
        <wp:inline distT="0" distB="0" distL="0" distR="0" wp14:anchorId="55390EF4" wp14:editId="08FF9B15">
          <wp:extent cx="2553314" cy="343815"/>
          <wp:effectExtent l="0" t="0" r="0" b="0"/>
          <wp:docPr id="1" name="Picture 1" descr="X:\Laceys_Branding\Laceys Solicitors logos\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aceys_Branding\Laceys Solicitors logos\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048" cy="34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9E1112"/>
    <w:lvl w:ilvl="0">
      <w:numFmt w:val="bullet"/>
      <w:lvlText w:val="*"/>
      <w:lvlJc w:val="left"/>
    </w:lvl>
  </w:abstractNum>
  <w:abstractNum w:abstractNumId="1" w15:restartNumberingAfterBreak="0">
    <w:nsid w:val="1C8E3A8F"/>
    <w:multiLevelType w:val="hybridMultilevel"/>
    <w:tmpl w:val="78C4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4D5D"/>
    <w:multiLevelType w:val="hybridMultilevel"/>
    <w:tmpl w:val="57EA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30B"/>
    <w:multiLevelType w:val="multilevel"/>
    <w:tmpl w:val="D8EEC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5BD4397"/>
    <w:multiLevelType w:val="hybridMultilevel"/>
    <w:tmpl w:val="953C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60EB9"/>
    <w:multiLevelType w:val="multilevel"/>
    <w:tmpl w:val="00D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0060F"/>
    <w:multiLevelType w:val="hybridMultilevel"/>
    <w:tmpl w:val="3C0CEA84"/>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7" w15:restartNumberingAfterBreak="0">
    <w:nsid w:val="61177FBB"/>
    <w:multiLevelType w:val="hybridMultilevel"/>
    <w:tmpl w:val="668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F4D73"/>
    <w:multiLevelType w:val="hybridMultilevel"/>
    <w:tmpl w:val="925C5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5"/>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DE2C87"/>
    <w:rsid w:val="00025AE3"/>
    <w:rsid w:val="000F2599"/>
    <w:rsid w:val="00132FB3"/>
    <w:rsid w:val="0015546A"/>
    <w:rsid w:val="001D12D9"/>
    <w:rsid w:val="001E0F90"/>
    <w:rsid w:val="001F0A61"/>
    <w:rsid w:val="002F2756"/>
    <w:rsid w:val="00334BB1"/>
    <w:rsid w:val="003410E6"/>
    <w:rsid w:val="00363545"/>
    <w:rsid w:val="003F56BE"/>
    <w:rsid w:val="0043492D"/>
    <w:rsid w:val="00457E36"/>
    <w:rsid w:val="004A74EA"/>
    <w:rsid w:val="00503885"/>
    <w:rsid w:val="00537A81"/>
    <w:rsid w:val="0055286F"/>
    <w:rsid w:val="005A44F7"/>
    <w:rsid w:val="005A5AF4"/>
    <w:rsid w:val="005B5827"/>
    <w:rsid w:val="0066418F"/>
    <w:rsid w:val="0069431F"/>
    <w:rsid w:val="006D3D5C"/>
    <w:rsid w:val="006D6693"/>
    <w:rsid w:val="007A4A52"/>
    <w:rsid w:val="007A794E"/>
    <w:rsid w:val="008252B5"/>
    <w:rsid w:val="00872953"/>
    <w:rsid w:val="008B3248"/>
    <w:rsid w:val="008C5162"/>
    <w:rsid w:val="009863BB"/>
    <w:rsid w:val="009971A7"/>
    <w:rsid w:val="009A2235"/>
    <w:rsid w:val="00A343BA"/>
    <w:rsid w:val="00AD1D1A"/>
    <w:rsid w:val="00B77BDA"/>
    <w:rsid w:val="00B941BC"/>
    <w:rsid w:val="00BA6AC6"/>
    <w:rsid w:val="00BB19B6"/>
    <w:rsid w:val="00BC6FD4"/>
    <w:rsid w:val="00C703B7"/>
    <w:rsid w:val="00CE08B5"/>
    <w:rsid w:val="00D154E0"/>
    <w:rsid w:val="00D8265E"/>
    <w:rsid w:val="00D90407"/>
    <w:rsid w:val="00DE2C87"/>
    <w:rsid w:val="00EC35F7"/>
    <w:rsid w:val="00EE2BD6"/>
    <w:rsid w:val="00FB490F"/>
    <w:rsid w:val="00FF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4AC8466-8581-424B-AA0C-79B05D33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87"/>
    <w:pPr>
      <w:widowControl w:val="0"/>
      <w:overflowPunct w:val="0"/>
      <w:autoSpaceDE w:val="0"/>
      <w:autoSpaceDN w:val="0"/>
      <w:adjustRightInd w:val="0"/>
      <w:spacing w:after="0" w:line="240" w:lineRule="auto"/>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BB"/>
    <w:rPr>
      <w:rFonts w:ascii="Segoe UI" w:eastAsia="Times New Roman" w:hAnsi="Segoe UI" w:cs="Segoe UI"/>
      <w:sz w:val="18"/>
      <w:szCs w:val="18"/>
      <w:lang w:eastAsia="en-GB"/>
    </w:rPr>
  </w:style>
  <w:style w:type="paragraph" w:styleId="ListParagraph">
    <w:name w:val="List Paragraph"/>
    <w:basedOn w:val="Normal"/>
    <w:uiPriority w:val="34"/>
    <w:qFormat/>
    <w:rsid w:val="006D3D5C"/>
    <w:pPr>
      <w:ind w:left="720"/>
      <w:contextualSpacing/>
    </w:pPr>
  </w:style>
  <w:style w:type="paragraph" w:styleId="Header">
    <w:name w:val="header"/>
    <w:basedOn w:val="Normal"/>
    <w:link w:val="HeaderChar"/>
    <w:uiPriority w:val="99"/>
    <w:unhideWhenUsed/>
    <w:rsid w:val="008B3248"/>
    <w:pPr>
      <w:tabs>
        <w:tab w:val="center" w:pos="4513"/>
        <w:tab w:val="right" w:pos="9026"/>
      </w:tabs>
    </w:pPr>
  </w:style>
  <w:style w:type="character" w:customStyle="1" w:styleId="HeaderChar">
    <w:name w:val="Header Char"/>
    <w:basedOn w:val="DefaultParagraphFont"/>
    <w:link w:val="Header"/>
    <w:uiPriority w:val="99"/>
    <w:rsid w:val="008B3248"/>
    <w:rPr>
      <w:rFonts w:ascii="Univers" w:eastAsia="Times New Roman" w:hAnsi="Univers" w:cs="Times New Roman"/>
      <w:sz w:val="24"/>
      <w:szCs w:val="20"/>
      <w:lang w:eastAsia="en-GB"/>
    </w:rPr>
  </w:style>
  <w:style w:type="paragraph" w:styleId="Footer">
    <w:name w:val="footer"/>
    <w:basedOn w:val="Normal"/>
    <w:link w:val="FooterChar"/>
    <w:uiPriority w:val="99"/>
    <w:unhideWhenUsed/>
    <w:rsid w:val="008B3248"/>
    <w:pPr>
      <w:tabs>
        <w:tab w:val="center" w:pos="4513"/>
        <w:tab w:val="right" w:pos="9026"/>
      </w:tabs>
    </w:pPr>
  </w:style>
  <w:style w:type="character" w:customStyle="1" w:styleId="FooterChar">
    <w:name w:val="Footer Char"/>
    <w:basedOn w:val="DefaultParagraphFont"/>
    <w:link w:val="Footer"/>
    <w:uiPriority w:val="99"/>
    <w:rsid w:val="008B3248"/>
    <w:rPr>
      <w:rFonts w:ascii="Univers" w:eastAsia="Times New Roman" w:hAnsi="Univers" w:cs="Times New Roman"/>
      <w:sz w:val="24"/>
      <w:szCs w:val="20"/>
      <w:lang w:eastAsia="en-GB"/>
    </w:rPr>
  </w:style>
  <w:style w:type="table" w:styleId="TableGrid">
    <w:name w:val="Table Grid"/>
    <w:basedOn w:val="TableNormal"/>
    <w:uiPriority w:val="39"/>
    <w:rsid w:val="008B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4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154E0"/>
    <w:pPr>
      <w:widowControl/>
      <w:overflowPunct/>
      <w:autoSpaceDE/>
      <w:autoSpaceDN/>
      <w:adjustRightInd/>
      <w:spacing w:before="100" w:beforeAutospacing="1" w:after="100" w:afterAutospacing="1"/>
    </w:pPr>
    <w:rPr>
      <w:rFonts w:ascii="Times New Roman" w:hAnsi="Times New Roman"/>
      <w:szCs w:val="24"/>
    </w:rPr>
  </w:style>
  <w:style w:type="paragraph" w:styleId="Revision">
    <w:name w:val="Revision"/>
    <w:hidden/>
    <w:uiPriority w:val="99"/>
    <w:semiHidden/>
    <w:rsid w:val="008C5162"/>
    <w:pPr>
      <w:spacing w:after="0" w:line="240" w:lineRule="auto"/>
    </w:pPr>
    <w:rPr>
      <w:rFonts w:ascii="Univers" w:eastAsia="Times New Roman" w:hAnsi="Univer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7907">
      <w:bodyDiv w:val="1"/>
      <w:marLeft w:val="0"/>
      <w:marRight w:val="0"/>
      <w:marTop w:val="0"/>
      <w:marBottom w:val="0"/>
      <w:divBdr>
        <w:top w:val="none" w:sz="0" w:space="0" w:color="auto"/>
        <w:left w:val="none" w:sz="0" w:space="0" w:color="auto"/>
        <w:bottom w:val="none" w:sz="0" w:space="0" w:color="auto"/>
        <w:right w:val="none" w:sz="0" w:space="0" w:color="auto"/>
      </w:divBdr>
    </w:div>
    <w:div w:id="8143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BD31-CF91-445A-B9A2-4238A2B3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Laceys Solicitors</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Rickman</dc:creator>
  <cp:keywords/>
  <dc:description/>
  <cp:lastModifiedBy>Sam Burnand</cp:lastModifiedBy>
  <cp:revision>2</cp:revision>
  <cp:lastPrinted>2017-03-24T11:39:00Z</cp:lastPrinted>
  <dcterms:created xsi:type="dcterms:W3CDTF">2021-08-11T08:05:00Z</dcterms:created>
  <dcterms:modified xsi:type="dcterms:W3CDTF">2021-08-11T08:05:00Z</dcterms:modified>
</cp:coreProperties>
</file>