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9546" w14:textId="77777777" w:rsidR="00DE2C87" w:rsidRDefault="00DE2C87" w:rsidP="009863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08"/>
        <w:jc w:val="both"/>
        <w:rPr>
          <w:rFonts w:ascii="Arial" w:hAnsi="Arial"/>
          <w:spacing w:val="-3"/>
        </w:rPr>
      </w:pPr>
    </w:p>
    <w:p w14:paraId="01D77D25" w14:textId="77777777" w:rsidR="00DE2C87" w:rsidRDefault="00DE2C87" w:rsidP="009863B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08"/>
        <w:jc w:val="both"/>
        <w:rPr>
          <w:rFonts w:ascii="Arial" w:hAnsi="Arial"/>
          <w:spacing w:val="-3"/>
        </w:rPr>
      </w:pPr>
    </w:p>
    <w:p w14:paraId="42E89855" w14:textId="77777777" w:rsidR="00DE2C87" w:rsidRPr="008B3248" w:rsidRDefault="00DE2C87" w:rsidP="008B3248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08" w:hanging="708"/>
        <w:rPr>
          <w:rFonts w:ascii="Arial" w:hAnsi="Arial" w:cs="Arial"/>
          <w:b/>
          <w:spacing w:val="-3"/>
          <w:sz w:val="28"/>
          <w:szCs w:val="24"/>
        </w:rPr>
      </w:pPr>
      <w:r w:rsidRPr="008B3248">
        <w:rPr>
          <w:rFonts w:ascii="Arial" w:hAnsi="Arial" w:cs="Arial"/>
          <w:b/>
          <w:spacing w:val="-3"/>
          <w:sz w:val="28"/>
          <w:szCs w:val="24"/>
        </w:rPr>
        <w:t>Job Description</w:t>
      </w:r>
    </w:p>
    <w:p w14:paraId="7028CEF1" w14:textId="77777777" w:rsidR="00DE2C87" w:rsidRDefault="00DE2C87" w:rsidP="009863BB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08" w:hanging="708"/>
        <w:jc w:val="both"/>
        <w:rPr>
          <w:rFonts w:ascii="Arial" w:hAnsi="Arial" w:cs="Arial"/>
          <w:b/>
          <w:spacing w:val="-3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535"/>
      </w:tblGrid>
      <w:tr w:rsidR="008B3248" w14:paraId="3276F23D" w14:textId="77777777" w:rsidTr="008B3248">
        <w:tc>
          <w:tcPr>
            <w:tcW w:w="2835" w:type="dxa"/>
          </w:tcPr>
          <w:p w14:paraId="6897F121" w14:textId="77777777" w:rsidR="008B3248" w:rsidRDefault="008B3248" w:rsidP="009863BB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Cs w:val="24"/>
              </w:rPr>
            </w:pPr>
            <w:r w:rsidRPr="00DE2C87">
              <w:rPr>
                <w:rFonts w:ascii="Arial" w:hAnsi="Arial" w:cs="Arial"/>
                <w:b/>
                <w:spacing w:val="-3"/>
                <w:szCs w:val="24"/>
              </w:rPr>
              <w:t>Job Title:</w:t>
            </w:r>
            <w:r>
              <w:rPr>
                <w:rFonts w:ascii="Arial" w:hAnsi="Arial" w:cs="Arial"/>
                <w:b/>
                <w:spacing w:val="-3"/>
                <w:szCs w:val="24"/>
              </w:rPr>
              <w:tab/>
            </w:r>
          </w:p>
        </w:tc>
        <w:tc>
          <w:tcPr>
            <w:tcW w:w="7535" w:type="dxa"/>
          </w:tcPr>
          <w:p w14:paraId="280A6950" w14:textId="77777777" w:rsidR="008B3248" w:rsidRDefault="005719CE" w:rsidP="00CE08B5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spacing w:val="-3"/>
                <w:szCs w:val="24"/>
              </w:rPr>
              <w:t>Paralegal</w:t>
            </w:r>
          </w:p>
        </w:tc>
      </w:tr>
      <w:tr w:rsidR="008B3248" w14:paraId="113D34F5" w14:textId="77777777" w:rsidTr="008B3248">
        <w:tc>
          <w:tcPr>
            <w:tcW w:w="2835" w:type="dxa"/>
          </w:tcPr>
          <w:p w14:paraId="1837CF47" w14:textId="77777777" w:rsidR="008B3248" w:rsidRPr="00DE2C87" w:rsidRDefault="008B3248" w:rsidP="009863BB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Cs w:val="24"/>
              </w:rPr>
              <w:t>Team:</w:t>
            </w:r>
          </w:p>
        </w:tc>
        <w:tc>
          <w:tcPr>
            <w:tcW w:w="7535" w:type="dxa"/>
          </w:tcPr>
          <w:p w14:paraId="3017845A" w14:textId="5D345E3C" w:rsidR="008B3248" w:rsidRDefault="001C438F" w:rsidP="009863BB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both"/>
              <w:rPr>
                <w:rFonts w:ascii="Arial" w:hAnsi="Arial" w:cs="Arial"/>
                <w:spacing w:val="-3"/>
                <w:szCs w:val="24"/>
              </w:rPr>
            </w:pPr>
            <w:r>
              <w:rPr>
                <w:rFonts w:ascii="Arial" w:hAnsi="Arial" w:cs="Arial"/>
                <w:spacing w:val="-3"/>
                <w:szCs w:val="24"/>
              </w:rPr>
              <w:t xml:space="preserve">Residential </w:t>
            </w:r>
            <w:r w:rsidR="00556A1F">
              <w:rPr>
                <w:rFonts w:ascii="Arial" w:hAnsi="Arial" w:cs="Arial"/>
                <w:spacing w:val="-3"/>
                <w:szCs w:val="24"/>
              </w:rPr>
              <w:t>Property</w:t>
            </w:r>
          </w:p>
        </w:tc>
      </w:tr>
      <w:tr w:rsidR="008B3248" w14:paraId="33AB7DF5" w14:textId="77777777" w:rsidTr="008B3248">
        <w:tc>
          <w:tcPr>
            <w:tcW w:w="2835" w:type="dxa"/>
          </w:tcPr>
          <w:p w14:paraId="742560AF" w14:textId="77777777" w:rsidR="008B3248" w:rsidRPr="00DE2C87" w:rsidRDefault="008B3248" w:rsidP="009863BB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Cs w:val="24"/>
              </w:rPr>
            </w:pPr>
            <w:r w:rsidRPr="00DE2C87">
              <w:rPr>
                <w:rFonts w:ascii="Arial" w:hAnsi="Arial" w:cs="Arial"/>
                <w:b/>
                <w:spacing w:val="-3"/>
                <w:szCs w:val="24"/>
              </w:rPr>
              <w:t>Reporting to:</w:t>
            </w:r>
          </w:p>
        </w:tc>
        <w:tc>
          <w:tcPr>
            <w:tcW w:w="7535" w:type="dxa"/>
          </w:tcPr>
          <w:p w14:paraId="58FB16EE" w14:textId="77777777" w:rsidR="008B3248" w:rsidRDefault="008B3248" w:rsidP="009863BB">
            <w:pPr>
              <w:numPr>
                <w:ilvl w:val="12"/>
                <w:numId w:val="0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both"/>
              <w:rPr>
                <w:rFonts w:ascii="Arial" w:hAnsi="Arial" w:cs="Arial"/>
                <w:spacing w:val="-3"/>
                <w:szCs w:val="24"/>
              </w:rPr>
            </w:pPr>
            <w:r>
              <w:rPr>
                <w:rFonts w:ascii="Arial" w:hAnsi="Arial" w:cs="Arial"/>
                <w:spacing w:val="-3"/>
                <w:szCs w:val="24"/>
              </w:rPr>
              <w:t>Head of Department</w:t>
            </w:r>
          </w:p>
        </w:tc>
      </w:tr>
    </w:tbl>
    <w:p w14:paraId="550BDD25" w14:textId="77777777" w:rsidR="008B3248" w:rsidRDefault="008B3248" w:rsidP="009863BB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08" w:hanging="708"/>
        <w:jc w:val="both"/>
        <w:rPr>
          <w:rFonts w:ascii="Arial" w:hAnsi="Arial" w:cs="Arial"/>
          <w:b/>
          <w:spacing w:val="-3"/>
          <w:szCs w:val="24"/>
        </w:rPr>
      </w:pPr>
    </w:p>
    <w:p w14:paraId="432FB6AC" w14:textId="6F9BB2B7" w:rsidR="00334BB1" w:rsidRPr="00F22DF8" w:rsidRDefault="008B3248" w:rsidP="00334BB1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pacing w:val="-3"/>
          <w:szCs w:val="24"/>
        </w:rPr>
        <w:t>Laceys</w:t>
      </w:r>
      <w:r w:rsidR="00334BB1" w:rsidRPr="00F22DF8">
        <w:rPr>
          <w:rFonts w:ascii="Arial" w:hAnsi="Arial" w:cs="Arial"/>
          <w:spacing w:val="-3"/>
          <w:szCs w:val="24"/>
        </w:rPr>
        <w:t xml:space="preserve"> is a</w:t>
      </w:r>
      <w:r w:rsidRPr="00F22DF8">
        <w:rPr>
          <w:rFonts w:ascii="Arial" w:hAnsi="Arial" w:cs="Arial"/>
          <w:spacing w:val="-3"/>
          <w:szCs w:val="24"/>
        </w:rPr>
        <w:t xml:space="preserve"> </w:t>
      </w:r>
      <w:r w:rsidR="00334BB1" w:rsidRPr="00F22DF8">
        <w:rPr>
          <w:rFonts w:ascii="Arial" w:hAnsi="Arial" w:cs="Arial"/>
          <w:spacing w:val="-3"/>
          <w:szCs w:val="24"/>
        </w:rPr>
        <w:t xml:space="preserve">well-established, </w:t>
      </w:r>
      <w:r w:rsidR="00363545" w:rsidRPr="00F22DF8">
        <w:rPr>
          <w:rFonts w:ascii="Arial" w:hAnsi="Arial" w:cs="Arial"/>
          <w:spacing w:val="-3"/>
          <w:szCs w:val="24"/>
        </w:rPr>
        <w:t xml:space="preserve">trusted </w:t>
      </w:r>
      <w:r w:rsidR="00334BB1" w:rsidRPr="00F22DF8">
        <w:rPr>
          <w:rFonts w:ascii="Arial" w:hAnsi="Arial" w:cs="Arial"/>
          <w:spacing w:val="-3"/>
          <w:szCs w:val="24"/>
        </w:rPr>
        <w:t xml:space="preserve">and forward-thinking local law firm operating from </w:t>
      </w:r>
      <w:r w:rsidR="00F3392D">
        <w:rPr>
          <w:rFonts w:ascii="Arial" w:hAnsi="Arial" w:cs="Arial"/>
          <w:spacing w:val="-3"/>
          <w:szCs w:val="24"/>
        </w:rPr>
        <w:t>2</w:t>
      </w:r>
      <w:r w:rsidR="00640903">
        <w:rPr>
          <w:rFonts w:ascii="Arial" w:hAnsi="Arial" w:cs="Arial"/>
          <w:spacing w:val="-3"/>
          <w:szCs w:val="24"/>
        </w:rPr>
        <w:t xml:space="preserve"> </w:t>
      </w:r>
      <w:r w:rsidR="00334BB1" w:rsidRPr="00F22DF8">
        <w:rPr>
          <w:rFonts w:ascii="Arial" w:hAnsi="Arial" w:cs="Arial"/>
          <w:spacing w:val="-3"/>
          <w:szCs w:val="24"/>
        </w:rPr>
        <w:t>Bournemouth based offices across a broad spectrum of practice areas.</w:t>
      </w:r>
    </w:p>
    <w:p w14:paraId="187FC359" w14:textId="77777777" w:rsidR="00334BB1" w:rsidRPr="00F22DF8" w:rsidRDefault="00334BB1" w:rsidP="00334BB1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</w:p>
    <w:p w14:paraId="7875DF28" w14:textId="77777777" w:rsidR="006D6693" w:rsidRPr="00F22DF8" w:rsidRDefault="00334BB1" w:rsidP="00334BB1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pacing w:val="-3"/>
          <w:szCs w:val="24"/>
        </w:rPr>
        <w:t>We’re</w:t>
      </w:r>
      <w:r w:rsidR="00EC35F7" w:rsidRPr="00F22DF8">
        <w:rPr>
          <w:rFonts w:ascii="Arial" w:hAnsi="Arial" w:cs="Arial"/>
          <w:spacing w:val="-3"/>
          <w:szCs w:val="24"/>
        </w:rPr>
        <w:t xml:space="preserve"> recognised </w:t>
      </w:r>
      <w:r w:rsidR="006D6693" w:rsidRPr="00F22DF8">
        <w:rPr>
          <w:rFonts w:ascii="Arial" w:hAnsi="Arial" w:cs="Arial"/>
          <w:spacing w:val="-3"/>
          <w:szCs w:val="24"/>
        </w:rPr>
        <w:t xml:space="preserve">in the </w:t>
      </w:r>
      <w:r w:rsidRPr="00F22DF8">
        <w:rPr>
          <w:rFonts w:ascii="Arial" w:hAnsi="Arial" w:cs="Arial"/>
          <w:spacing w:val="-3"/>
          <w:szCs w:val="24"/>
        </w:rPr>
        <w:t>Legal 500,</w:t>
      </w:r>
      <w:r w:rsidR="006D6693" w:rsidRPr="00F22DF8">
        <w:rPr>
          <w:rFonts w:ascii="Arial" w:hAnsi="Arial" w:cs="Arial"/>
          <w:spacing w:val="-3"/>
          <w:szCs w:val="24"/>
        </w:rPr>
        <w:t xml:space="preserve"> demonstrating our strength and depth of legal advice across a range of services, for both individuals and businesses</w:t>
      </w:r>
      <w:r w:rsidR="00363545" w:rsidRPr="00F22DF8">
        <w:rPr>
          <w:rFonts w:ascii="Arial" w:hAnsi="Arial" w:cs="Arial"/>
          <w:spacing w:val="-3"/>
          <w:szCs w:val="24"/>
        </w:rPr>
        <w:t xml:space="preserve">. </w:t>
      </w:r>
      <w:r w:rsidR="006D6693" w:rsidRPr="00F22DF8">
        <w:rPr>
          <w:rFonts w:ascii="Arial" w:hAnsi="Arial" w:cs="Arial"/>
          <w:spacing w:val="-3"/>
          <w:szCs w:val="24"/>
        </w:rPr>
        <w:t xml:space="preserve"> </w:t>
      </w:r>
    </w:p>
    <w:p w14:paraId="5CFEF9B7" w14:textId="77777777" w:rsidR="004B71E5" w:rsidRPr="00F22DF8" w:rsidRDefault="004B71E5" w:rsidP="00334BB1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</w:p>
    <w:p w14:paraId="3CBEC8CF" w14:textId="77777777" w:rsidR="004B71E5" w:rsidRPr="00F22DF8" w:rsidRDefault="004B71E5" w:rsidP="004B71E5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708" w:hanging="708"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b/>
          <w:spacing w:val="-3"/>
          <w:szCs w:val="24"/>
        </w:rPr>
        <w:t>The Role:</w:t>
      </w:r>
    </w:p>
    <w:p w14:paraId="7E2A732E" w14:textId="77777777" w:rsidR="005719CE" w:rsidRPr="00F22DF8" w:rsidRDefault="005719CE" w:rsidP="00334BB1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</w:p>
    <w:p w14:paraId="3D919E94" w14:textId="6867A4B3" w:rsidR="004B71E5" w:rsidRPr="00F22DF8" w:rsidRDefault="004B71E5" w:rsidP="004B71E5">
      <w:pPr>
        <w:pStyle w:val="ListParagraph"/>
        <w:ind w:left="0"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zCs w:val="24"/>
          <w:shd w:val="clear" w:color="auto" w:fill="FFFFFF"/>
        </w:rPr>
        <w:t xml:space="preserve">Supporting all legal work within the team, </w:t>
      </w:r>
      <w:r w:rsidR="001C438F">
        <w:rPr>
          <w:rFonts w:ascii="Arial" w:hAnsi="Arial" w:cs="Arial"/>
          <w:szCs w:val="24"/>
          <w:shd w:val="clear" w:color="auto" w:fill="FFFFFF"/>
        </w:rPr>
        <w:t>focusing on</w:t>
      </w:r>
      <w:r w:rsidR="00556A1F">
        <w:rPr>
          <w:rFonts w:ascii="Arial" w:hAnsi="Arial" w:cs="Arial"/>
          <w:szCs w:val="24"/>
          <w:shd w:val="clear" w:color="auto" w:fill="FFFFFF"/>
        </w:rPr>
        <w:t xml:space="preserve"> residenti</w:t>
      </w:r>
      <w:r w:rsidR="001C438F">
        <w:rPr>
          <w:rFonts w:ascii="Arial" w:hAnsi="Arial" w:cs="Arial"/>
          <w:szCs w:val="24"/>
          <w:shd w:val="clear" w:color="auto" w:fill="FFFFFF"/>
        </w:rPr>
        <w:t xml:space="preserve">al </w:t>
      </w:r>
      <w:r w:rsidR="00556A1F">
        <w:rPr>
          <w:rFonts w:ascii="Arial" w:hAnsi="Arial" w:cs="Arial"/>
          <w:szCs w:val="24"/>
          <w:shd w:val="clear" w:color="auto" w:fill="FFFFFF"/>
        </w:rPr>
        <w:t>property</w:t>
      </w:r>
      <w:r w:rsidRPr="00F22DF8">
        <w:rPr>
          <w:rFonts w:ascii="Arial" w:hAnsi="Arial" w:cs="Arial"/>
          <w:szCs w:val="24"/>
          <w:shd w:val="clear" w:color="auto" w:fill="FFFFFF"/>
        </w:rPr>
        <w:t xml:space="preserve">.  A varied role covering all aspects of </w:t>
      </w:r>
      <w:r w:rsidR="00553E96">
        <w:rPr>
          <w:rFonts w:ascii="Arial" w:hAnsi="Arial" w:cs="Arial"/>
          <w:szCs w:val="24"/>
          <w:shd w:val="clear" w:color="auto" w:fill="FFFFFF"/>
        </w:rPr>
        <w:t>p</w:t>
      </w:r>
      <w:r w:rsidRPr="00F22DF8">
        <w:rPr>
          <w:rFonts w:ascii="Arial" w:hAnsi="Arial" w:cs="Arial"/>
          <w:szCs w:val="24"/>
          <w:shd w:val="clear" w:color="auto" w:fill="FFFFFF"/>
        </w:rPr>
        <w:t xml:space="preserve">aralegal </w:t>
      </w:r>
      <w:r w:rsidR="00744E19" w:rsidRPr="00F22DF8">
        <w:rPr>
          <w:rFonts w:ascii="Arial" w:hAnsi="Arial" w:cs="Arial"/>
          <w:szCs w:val="24"/>
          <w:shd w:val="clear" w:color="auto" w:fill="FFFFFF"/>
        </w:rPr>
        <w:t>work</w:t>
      </w:r>
      <w:r w:rsidR="00BA2914" w:rsidRPr="00F22DF8">
        <w:rPr>
          <w:rFonts w:ascii="Arial" w:hAnsi="Arial" w:cs="Arial"/>
          <w:szCs w:val="24"/>
          <w:shd w:val="clear" w:color="auto" w:fill="FFFFFF"/>
        </w:rPr>
        <w:t xml:space="preserve">. </w:t>
      </w:r>
      <w:r w:rsidRPr="00F22DF8">
        <w:rPr>
          <w:rFonts w:ascii="Arial" w:hAnsi="Arial" w:cs="Arial"/>
          <w:szCs w:val="24"/>
          <w:shd w:val="clear" w:color="auto" w:fill="FFFFFF"/>
        </w:rPr>
        <w:t>You</w:t>
      </w:r>
      <w:r w:rsidR="00553E96">
        <w:rPr>
          <w:rFonts w:ascii="Arial" w:hAnsi="Arial" w:cs="Arial"/>
          <w:szCs w:val="24"/>
          <w:shd w:val="clear" w:color="auto" w:fill="FFFFFF"/>
        </w:rPr>
        <w:t xml:space="preserve"> wi</w:t>
      </w:r>
      <w:r w:rsidRPr="00F22DF8">
        <w:rPr>
          <w:rFonts w:ascii="Arial" w:hAnsi="Arial" w:cs="Arial"/>
          <w:szCs w:val="24"/>
          <w:shd w:val="clear" w:color="auto" w:fill="FFFFFF"/>
        </w:rPr>
        <w:t xml:space="preserve">ll work under the supervision of our experienced </w:t>
      </w:r>
      <w:r w:rsidR="00D57EE7">
        <w:rPr>
          <w:rFonts w:ascii="Arial" w:hAnsi="Arial" w:cs="Arial"/>
          <w:szCs w:val="24"/>
          <w:shd w:val="clear" w:color="auto" w:fill="FFFFFF"/>
        </w:rPr>
        <w:t>lawyers</w:t>
      </w:r>
      <w:r w:rsidRPr="00F22DF8">
        <w:rPr>
          <w:rFonts w:ascii="Arial" w:hAnsi="Arial" w:cs="Arial"/>
          <w:szCs w:val="24"/>
          <w:shd w:val="clear" w:color="auto" w:fill="FFFFFF"/>
        </w:rPr>
        <w:t xml:space="preserve"> to pr</w:t>
      </w:r>
      <w:r w:rsidR="00553E96">
        <w:rPr>
          <w:rFonts w:ascii="Arial" w:hAnsi="Arial" w:cs="Arial"/>
          <w:szCs w:val="24"/>
          <w:shd w:val="clear" w:color="auto" w:fill="FFFFFF"/>
        </w:rPr>
        <w:t>ogress projects and transactions</w:t>
      </w:r>
      <w:r w:rsidRPr="00F22DF8">
        <w:rPr>
          <w:rFonts w:ascii="Arial" w:hAnsi="Arial" w:cs="Arial"/>
          <w:szCs w:val="24"/>
          <w:shd w:val="clear" w:color="auto" w:fill="FFFFFF"/>
        </w:rPr>
        <w:t>, get involved in fact finding</w:t>
      </w:r>
      <w:r w:rsidR="00553E96">
        <w:rPr>
          <w:rFonts w:ascii="Arial" w:hAnsi="Arial" w:cs="Arial"/>
          <w:szCs w:val="24"/>
          <w:shd w:val="clear" w:color="auto" w:fill="FFFFFF"/>
        </w:rPr>
        <w:t xml:space="preserve"> and research</w:t>
      </w:r>
      <w:r w:rsidRPr="00F22DF8">
        <w:rPr>
          <w:rFonts w:ascii="Arial" w:hAnsi="Arial" w:cs="Arial"/>
          <w:szCs w:val="24"/>
          <w:shd w:val="clear" w:color="auto" w:fill="FFFFFF"/>
        </w:rPr>
        <w:t xml:space="preserve"> projects and be responsible for developing and maintaining case files.</w:t>
      </w:r>
    </w:p>
    <w:p w14:paraId="167D58C7" w14:textId="77777777" w:rsidR="00744E19" w:rsidRPr="00F22DF8" w:rsidRDefault="00744E19" w:rsidP="00744E19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pacing w:val="-3"/>
          <w:szCs w:val="24"/>
        </w:rPr>
      </w:pPr>
    </w:p>
    <w:p w14:paraId="61C388EE" w14:textId="77777777" w:rsidR="00744E19" w:rsidRPr="00F22DF8" w:rsidRDefault="00744E19" w:rsidP="00744E19">
      <w:pPr>
        <w:shd w:val="clear" w:color="auto" w:fill="FFFFFF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Cs w:val="24"/>
          <w:shd w:val="clear" w:color="auto" w:fill="FFFFFF"/>
        </w:rPr>
      </w:pPr>
      <w:r w:rsidRPr="00F22DF8">
        <w:rPr>
          <w:rFonts w:ascii="Arial" w:hAnsi="Arial" w:cs="Arial"/>
          <w:spacing w:val="-3"/>
          <w:szCs w:val="24"/>
        </w:rPr>
        <w:t xml:space="preserve">The focus of the role is to assist with cases as appropriate and under supervision by </w:t>
      </w:r>
      <w:r w:rsidR="00553E96">
        <w:rPr>
          <w:rFonts w:ascii="Arial" w:hAnsi="Arial" w:cs="Arial"/>
          <w:spacing w:val="-3"/>
          <w:szCs w:val="24"/>
        </w:rPr>
        <w:t>a</w:t>
      </w:r>
      <w:r w:rsidRPr="00F22DF8">
        <w:rPr>
          <w:rFonts w:ascii="Arial" w:hAnsi="Arial" w:cs="Arial"/>
          <w:spacing w:val="-3"/>
          <w:szCs w:val="24"/>
        </w:rPr>
        <w:t xml:space="preserve"> qualified </w:t>
      </w:r>
      <w:r w:rsidR="00D57EE7">
        <w:rPr>
          <w:rFonts w:ascii="Arial" w:hAnsi="Arial" w:cs="Arial"/>
          <w:spacing w:val="-3"/>
          <w:szCs w:val="24"/>
        </w:rPr>
        <w:t>lawyer</w:t>
      </w:r>
      <w:r w:rsidRPr="00F22DF8">
        <w:rPr>
          <w:rFonts w:ascii="Arial" w:hAnsi="Arial" w:cs="Arial"/>
          <w:spacing w:val="-3"/>
          <w:szCs w:val="24"/>
        </w:rPr>
        <w:t xml:space="preserve">. </w:t>
      </w:r>
      <w:r w:rsidR="00556A1F">
        <w:rPr>
          <w:rFonts w:ascii="Arial" w:hAnsi="Arial" w:cs="Arial"/>
          <w:spacing w:val="-3"/>
          <w:szCs w:val="24"/>
        </w:rPr>
        <w:t>You will also</w:t>
      </w:r>
      <w:r w:rsidR="00BA2914" w:rsidRPr="00F22DF8">
        <w:rPr>
          <w:rFonts w:ascii="Arial" w:hAnsi="Arial" w:cs="Arial"/>
          <w:spacing w:val="-3"/>
          <w:szCs w:val="24"/>
        </w:rPr>
        <w:t xml:space="preserve"> run your </w:t>
      </w:r>
      <w:r w:rsidRPr="00F22DF8">
        <w:rPr>
          <w:rFonts w:ascii="Arial" w:hAnsi="Arial" w:cs="Arial"/>
          <w:spacing w:val="-3"/>
          <w:szCs w:val="24"/>
        </w:rPr>
        <w:t>own files</w:t>
      </w:r>
      <w:r w:rsidR="00BA2914" w:rsidRPr="00F22DF8">
        <w:rPr>
          <w:rFonts w:ascii="Arial" w:hAnsi="Arial" w:cs="Arial"/>
          <w:spacing w:val="-3"/>
          <w:szCs w:val="24"/>
        </w:rPr>
        <w:t xml:space="preserve"> as </w:t>
      </w:r>
      <w:r w:rsidR="00F22DF8">
        <w:rPr>
          <w:rFonts w:ascii="Arial" w:hAnsi="Arial" w:cs="Arial"/>
          <w:spacing w:val="-3"/>
          <w:szCs w:val="24"/>
        </w:rPr>
        <w:t xml:space="preserve">a </w:t>
      </w:r>
      <w:r w:rsidR="00553E96">
        <w:rPr>
          <w:rFonts w:ascii="Arial" w:hAnsi="Arial" w:cs="Arial"/>
          <w:spacing w:val="-3"/>
          <w:szCs w:val="24"/>
        </w:rPr>
        <w:t>p</w:t>
      </w:r>
      <w:r w:rsidR="00BA2914" w:rsidRPr="00F22DF8">
        <w:rPr>
          <w:rFonts w:ascii="Arial" w:hAnsi="Arial" w:cs="Arial"/>
          <w:spacing w:val="-3"/>
          <w:szCs w:val="24"/>
        </w:rPr>
        <w:t>aralegal</w:t>
      </w:r>
      <w:r w:rsidRPr="00F22DF8">
        <w:rPr>
          <w:rFonts w:ascii="Arial" w:hAnsi="Arial" w:cs="Arial"/>
          <w:spacing w:val="-3"/>
          <w:szCs w:val="24"/>
        </w:rPr>
        <w:t xml:space="preserve">, particularly for lower-risk cases and under supervision. </w:t>
      </w:r>
    </w:p>
    <w:p w14:paraId="25690CF8" w14:textId="77777777" w:rsidR="00744E19" w:rsidRPr="00F22DF8" w:rsidRDefault="00744E19" w:rsidP="00C703B7">
      <w:pPr>
        <w:pStyle w:val="ListParagraph"/>
        <w:ind w:left="0"/>
        <w:rPr>
          <w:rFonts w:ascii="Arial" w:hAnsi="Arial" w:cs="Arial"/>
          <w:spacing w:val="-3"/>
          <w:szCs w:val="24"/>
        </w:rPr>
      </w:pPr>
    </w:p>
    <w:p w14:paraId="4A235F42" w14:textId="77777777" w:rsidR="00DE2C87" w:rsidRPr="00F22DF8" w:rsidRDefault="00B77BDA" w:rsidP="002F27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pacing w:val="-3"/>
          <w:szCs w:val="24"/>
        </w:rPr>
        <w:t>Duties</w:t>
      </w:r>
      <w:r w:rsidR="001E0F90" w:rsidRPr="00F22DF8">
        <w:rPr>
          <w:rFonts w:ascii="Arial" w:hAnsi="Arial" w:cs="Arial"/>
          <w:spacing w:val="-3"/>
          <w:szCs w:val="24"/>
        </w:rPr>
        <w:t xml:space="preserve"> include:</w:t>
      </w:r>
    </w:p>
    <w:p w14:paraId="4A0A46A9" w14:textId="77777777" w:rsidR="00744E19" w:rsidRPr="00F22DF8" w:rsidRDefault="00744E19" w:rsidP="002F27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</w:p>
    <w:p w14:paraId="07459984" w14:textId="068EDAF6" w:rsidR="00164249" w:rsidRDefault="004B71E5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Responsibility</w:t>
      </w:r>
      <w:r w:rsidRPr="00F22DF8">
        <w:rPr>
          <w:rFonts w:ascii="Arial" w:hAnsi="Arial" w:cs="Arial"/>
          <w:szCs w:val="24"/>
        </w:rPr>
        <w:t xml:space="preserve"> for </w:t>
      </w:r>
      <w:r w:rsidR="00164249" w:rsidRPr="00F22DF8">
        <w:rPr>
          <w:rFonts w:ascii="Arial" w:hAnsi="Arial" w:cs="Arial"/>
          <w:szCs w:val="24"/>
        </w:rPr>
        <w:t>delegated</w:t>
      </w:r>
      <w:r w:rsidR="00D57EE7">
        <w:rPr>
          <w:rFonts w:ascii="Arial" w:hAnsi="Arial" w:cs="Arial"/>
          <w:szCs w:val="24"/>
        </w:rPr>
        <w:t xml:space="preserve"> </w:t>
      </w:r>
      <w:r w:rsidR="00AE3746">
        <w:rPr>
          <w:rFonts w:ascii="Arial" w:hAnsi="Arial" w:cs="Arial"/>
          <w:szCs w:val="24"/>
        </w:rPr>
        <w:t>tasks</w:t>
      </w:r>
      <w:r w:rsidR="00D57EE7">
        <w:rPr>
          <w:rFonts w:ascii="Arial" w:hAnsi="Arial" w:cs="Arial"/>
          <w:szCs w:val="24"/>
        </w:rPr>
        <w:t xml:space="preserve"> as assigned by qualified fee earners</w:t>
      </w:r>
    </w:p>
    <w:p w14:paraId="141F0172" w14:textId="77777777" w:rsidR="00AF42F5" w:rsidRDefault="00AF42F5" w:rsidP="00AF42F5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</w:p>
    <w:p w14:paraId="04873780" w14:textId="77777777" w:rsidR="00AF42F5" w:rsidRDefault="00AF42F5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Running own cases under supervision of a qualified fee earner including all administrative tasks associated with those cases</w:t>
      </w:r>
      <w:r w:rsidR="00DE3873">
        <w:rPr>
          <w:rFonts w:ascii="Arial" w:hAnsi="Arial" w:cs="Arial"/>
          <w:szCs w:val="24"/>
        </w:rPr>
        <w:t xml:space="preserve"> from onboarding to archiving</w:t>
      </w:r>
    </w:p>
    <w:p w14:paraId="5268EF1C" w14:textId="77777777" w:rsidR="00AF42F5" w:rsidRPr="00AF42F5" w:rsidRDefault="00AF42F5" w:rsidP="00AF42F5">
      <w:pPr>
        <w:pStyle w:val="ListParagraph"/>
        <w:rPr>
          <w:rFonts w:ascii="Arial" w:hAnsi="Arial" w:cs="Arial"/>
          <w:szCs w:val="24"/>
        </w:rPr>
      </w:pPr>
    </w:p>
    <w:p w14:paraId="1EA9D533" w14:textId="77777777" w:rsidR="00AF42F5" w:rsidRDefault="00AF42F5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Assisting qualified fee earners on their matters including preparation of files, documents, letters, emails, and </w:t>
      </w:r>
      <w:r w:rsidR="003F0CD0">
        <w:rPr>
          <w:rFonts w:ascii="Arial" w:hAnsi="Arial" w:cs="Arial"/>
          <w:szCs w:val="24"/>
        </w:rPr>
        <w:t xml:space="preserve">pre and </w:t>
      </w:r>
      <w:r w:rsidR="00AE3746">
        <w:rPr>
          <w:rFonts w:ascii="Arial" w:hAnsi="Arial" w:cs="Arial"/>
          <w:szCs w:val="24"/>
        </w:rPr>
        <w:t xml:space="preserve">post </w:t>
      </w:r>
      <w:r>
        <w:rPr>
          <w:rFonts w:ascii="Arial" w:hAnsi="Arial" w:cs="Arial"/>
          <w:szCs w:val="24"/>
        </w:rPr>
        <w:t>completion matters</w:t>
      </w:r>
    </w:p>
    <w:p w14:paraId="7464B8B3" w14:textId="77777777" w:rsidR="00AF42F5" w:rsidRPr="00AF42F5" w:rsidRDefault="00AF42F5" w:rsidP="00AF42F5">
      <w:pPr>
        <w:pStyle w:val="ListParagraph"/>
        <w:rPr>
          <w:rFonts w:ascii="Arial" w:hAnsi="Arial" w:cs="Arial"/>
          <w:szCs w:val="24"/>
        </w:rPr>
      </w:pPr>
    </w:p>
    <w:p w14:paraId="570EAD8D" w14:textId="77777777" w:rsidR="00AF42F5" w:rsidRDefault="00AF42F5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Achieving reasonable billing targets</w:t>
      </w:r>
      <w:r w:rsidR="00AE3746">
        <w:rPr>
          <w:rFonts w:ascii="Arial" w:hAnsi="Arial" w:cs="Arial"/>
          <w:szCs w:val="24"/>
        </w:rPr>
        <w:t xml:space="preserve"> where applicable</w:t>
      </w:r>
      <w:r>
        <w:rPr>
          <w:rFonts w:ascii="Arial" w:hAnsi="Arial" w:cs="Arial"/>
          <w:szCs w:val="24"/>
        </w:rPr>
        <w:t xml:space="preserve"> (to be agreed with HOD) </w:t>
      </w:r>
    </w:p>
    <w:p w14:paraId="6924E43E" w14:textId="77777777" w:rsidR="003F0CD0" w:rsidRPr="00C92B51" w:rsidRDefault="003F0CD0" w:rsidP="00C92B51">
      <w:pPr>
        <w:pStyle w:val="ListParagraph"/>
        <w:rPr>
          <w:rFonts w:ascii="Arial" w:hAnsi="Arial" w:cs="Arial"/>
          <w:szCs w:val="24"/>
        </w:rPr>
      </w:pPr>
    </w:p>
    <w:p w14:paraId="47551F8D" w14:textId="77777777" w:rsidR="003F0CD0" w:rsidRPr="00F22DF8" w:rsidRDefault="003F0CD0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Recording time on matters where not fixed-fee or </w:t>
      </w:r>
      <w:r w:rsidR="00AE3746">
        <w:rPr>
          <w:rFonts w:ascii="Arial" w:hAnsi="Arial" w:cs="Arial"/>
          <w:szCs w:val="24"/>
        </w:rPr>
        <w:t xml:space="preserve">where </w:t>
      </w:r>
      <w:r>
        <w:rPr>
          <w:rFonts w:ascii="Arial" w:hAnsi="Arial" w:cs="Arial"/>
          <w:szCs w:val="24"/>
        </w:rPr>
        <w:t>shared with others</w:t>
      </w:r>
    </w:p>
    <w:p w14:paraId="27A835D2" w14:textId="77777777" w:rsidR="00744E19" w:rsidRPr="00F22DF8" w:rsidRDefault="00744E19" w:rsidP="00744E19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</w:p>
    <w:p w14:paraId="7B258BB5" w14:textId="1C0C253F" w:rsidR="00744E19" w:rsidRDefault="00AF42F5" w:rsidP="00DA346C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556A1F" w:rsidRPr="00D57EE7">
        <w:rPr>
          <w:rFonts w:ascii="Arial" w:hAnsi="Arial" w:cs="Arial"/>
          <w:szCs w:val="24"/>
        </w:rPr>
        <w:t>rafting legal documentation</w:t>
      </w:r>
      <w:r w:rsidR="00D57EE7" w:rsidRPr="00D57EE7">
        <w:rPr>
          <w:rFonts w:ascii="Arial" w:hAnsi="Arial" w:cs="Arial"/>
          <w:szCs w:val="24"/>
        </w:rPr>
        <w:t xml:space="preserve"> relating to routine</w:t>
      </w:r>
      <w:r w:rsidR="00D57EE7">
        <w:rPr>
          <w:rFonts w:ascii="Arial" w:hAnsi="Arial" w:cs="Arial"/>
          <w:szCs w:val="24"/>
        </w:rPr>
        <w:t xml:space="preserve"> and </w:t>
      </w:r>
      <w:r>
        <w:rPr>
          <w:rFonts w:ascii="Arial" w:hAnsi="Arial" w:cs="Arial"/>
          <w:szCs w:val="24"/>
        </w:rPr>
        <w:t xml:space="preserve">risk-appropriate </w:t>
      </w:r>
      <w:r w:rsidR="00D57EE7" w:rsidRPr="00D57EE7">
        <w:rPr>
          <w:rFonts w:ascii="Arial" w:hAnsi="Arial" w:cs="Arial"/>
          <w:szCs w:val="24"/>
        </w:rPr>
        <w:t xml:space="preserve"> property transactions</w:t>
      </w:r>
      <w:r w:rsidR="00876067" w:rsidRPr="00D57EE7">
        <w:rPr>
          <w:rFonts w:ascii="Arial" w:hAnsi="Arial" w:cs="Arial"/>
          <w:szCs w:val="24"/>
        </w:rPr>
        <w:t xml:space="preserve"> </w:t>
      </w:r>
    </w:p>
    <w:p w14:paraId="6A6D9776" w14:textId="77777777" w:rsidR="00D57EE7" w:rsidRPr="00D57EE7" w:rsidRDefault="00D57EE7" w:rsidP="00D57EE7">
      <w:pPr>
        <w:pStyle w:val="ListParagraph"/>
        <w:rPr>
          <w:rFonts w:ascii="Arial" w:hAnsi="Arial" w:cs="Arial"/>
          <w:szCs w:val="24"/>
        </w:rPr>
      </w:pPr>
    </w:p>
    <w:p w14:paraId="09587BB0" w14:textId="77777777" w:rsidR="00D57EE7" w:rsidRPr="00D57EE7" w:rsidRDefault="00D57EE7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Undertaking land registration formalities</w:t>
      </w:r>
    </w:p>
    <w:p w14:paraId="228DBF0B" w14:textId="77777777" w:rsidR="00D57EE7" w:rsidRPr="00D57EE7" w:rsidRDefault="00D57EE7" w:rsidP="00D57EE7">
      <w:pPr>
        <w:pStyle w:val="ListParagraph"/>
        <w:rPr>
          <w:rFonts w:ascii="Arial" w:hAnsi="Arial" w:cs="Arial"/>
          <w:spacing w:val="-3"/>
          <w:szCs w:val="24"/>
        </w:rPr>
      </w:pPr>
    </w:p>
    <w:p w14:paraId="32E6D400" w14:textId="77777777" w:rsidR="00744E19" w:rsidRPr="00F22DF8" w:rsidRDefault="00744E19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Analysing</w:t>
      </w:r>
      <w:r w:rsidRPr="00F22DF8">
        <w:rPr>
          <w:rFonts w:ascii="Arial" w:hAnsi="Arial" w:cs="Arial"/>
          <w:szCs w:val="24"/>
        </w:rPr>
        <w:t xml:space="preserve"> and summarising documents and fact checking</w:t>
      </w:r>
    </w:p>
    <w:p w14:paraId="5C5FD705" w14:textId="77777777" w:rsidR="00744E19" w:rsidRPr="00F22DF8" w:rsidRDefault="00744E19" w:rsidP="00744E19">
      <w:pPr>
        <w:pStyle w:val="ListParagraph"/>
        <w:rPr>
          <w:rFonts w:ascii="Arial" w:hAnsi="Arial" w:cs="Arial"/>
          <w:szCs w:val="24"/>
        </w:rPr>
      </w:pPr>
    </w:p>
    <w:p w14:paraId="63C8BE8B" w14:textId="77777777" w:rsidR="00744E19" w:rsidRPr="00F22DF8" w:rsidRDefault="00744E19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Conducting</w:t>
      </w:r>
      <w:r w:rsidRPr="00F22DF8">
        <w:rPr>
          <w:rFonts w:ascii="Arial" w:hAnsi="Arial" w:cs="Arial"/>
          <w:szCs w:val="24"/>
        </w:rPr>
        <w:t xml:space="preserve"> legal research</w:t>
      </w:r>
      <w:r w:rsidR="00553E96">
        <w:rPr>
          <w:rFonts w:ascii="Arial" w:hAnsi="Arial" w:cs="Arial"/>
          <w:szCs w:val="24"/>
        </w:rPr>
        <w:t xml:space="preserve"> - u</w:t>
      </w:r>
      <w:r w:rsidRPr="00F22DF8">
        <w:rPr>
          <w:rFonts w:ascii="Arial" w:hAnsi="Arial" w:cs="Arial"/>
          <w:szCs w:val="24"/>
        </w:rPr>
        <w:t>sing existing files and a variety of other research resources to develop information for pending cases</w:t>
      </w:r>
    </w:p>
    <w:p w14:paraId="2742D1A2" w14:textId="77777777" w:rsidR="00744E19" w:rsidRPr="00F22DF8" w:rsidRDefault="00744E19" w:rsidP="00744E19">
      <w:pPr>
        <w:pStyle w:val="ListParagraph"/>
        <w:rPr>
          <w:rFonts w:ascii="Arial" w:hAnsi="Arial" w:cs="Arial"/>
          <w:szCs w:val="24"/>
        </w:rPr>
      </w:pPr>
    </w:p>
    <w:p w14:paraId="49710659" w14:textId="77777777" w:rsidR="00556A1F" w:rsidRPr="00556A1F" w:rsidRDefault="00556A1F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Working closely with and developing, training and supporting the team of Legal Assistants</w:t>
      </w:r>
    </w:p>
    <w:p w14:paraId="100D5DA6" w14:textId="77777777" w:rsidR="00556A1F" w:rsidRPr="00556A1F" w:rsidRDefault="00556A1F" w:rsidP="00556A1F">
      <w:pPr>
        <w:pStyle w:val="ListParagraph"/>
        <w:rPr>
          <w:rFonts w:ascii="Arial" w:hAnsi="Arial" w:cs="Arial"/>
          <w:spacing w:val="-3"/>
          <w:szCs w:val="24"/>
        </w:rPr>
      </w:pPr>
    </w:p>
    <w:p w14:paraId="6BCE708F" w14:textId="18FD9F68" w:rsidR="00744E19" w:rsidRDefault="00744E19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Keeping</w:t>
      </w:r>
      <w:r w:rsidRPr="00F22DF8">
        <w:rPr>
          <w:rFonts w:ascii="Arial" w:hAnsi="Arial" w:cs="Arial"/>
          <w:szCs w:val="24"/>
        </w:rPr>
        <w:t xml:space="preserve"> up to date with changes to </w:t>
      </w:r>
      <w:r w:rsidR="00AE3746">
        <w:rPr>
          <w:rFonts w:ascii="Arial" w:hAnsi="Arial" w:cs="Arial"/>
          <w:szCs w:val="24"/>
        </w:rPr>
        <w:t>law</w:t>
      </w:r>
      <w:r w:rsidR="00553E96">
        <w:rPr>
          <w:rFonts w:ascii="Arial" w:hAnsi="Arial" w:cs="Arial"/>
          <w:szCs w:val="24"/>
        </w:rPr>
        <w:t xml:space="preserve">, </w:t>
      </w:r>
      <w:r w:rsidRPr="00F22DF8">
        <w:rPr>
          <w:rFonts w:ascii="Arial" w:hAnsi="Arial" w:cs="Arial"/>
          <w:szCs w:val="24"/>
        </w:rPr>
        <w:t>government</w:t>
      </w:r>
      <w:r w:rsidR="00AE3746">
        <w:rPr>
          <w:rFonts w:ascii="Arial" w:hAnsi="Arial" w:cs="Arial"/>
          <w:szCs w:val="24"/>
        </w:rPr>
        <w:t>/regulatory</w:t>
      </w:r>
      <w:r w:rsidRPr="00F22DF8">
        <w:rPr>
          <w:rFonts w:ascii="Arial" w:hAnsi="Arial" w:cs="Arial"/>
          <w:szCs w:val="24"/>
        </w:rPr>
        <w:t xml:space="preserve"> guidelines or regulations</w:t>
      </w:r>
      <w:r w:rsidR="00556A1F">
        <w:rPr>
          <w:rFonts w:ascii="Arial" w:hAnsi="Arial" w:cs="Arial"/>
          <w:szCs w:val="24"/>
        </w:rPr>
        <w:t xml:space="preserve"> in relation to your area of work</w:t>
      </w:r>
    </w:p>
    <w:p w14:paraId="69C1142F" w14:textId="77777777" w:rsidR="00F22DF8" w:rsidRPr="00F22DF8" w:rsidRDefault="00F22DF8" w:rsidP="00F22DF8">
      <w:pPr>
        <w:pStyle w:val="ListParagraph"/>
        <w:rPr>
          <w:rFonts w:ascii="Arial" w:hAnsi="Arial" w:cs="Arial"/>
          <w:szCs w:val="24"/>
        </w:rPr>
      </w:pPr>
    </w:p>
    <w:p w14:paraId="2F304131" w14:textId="77777777" w:rsidR="00F22DF8" w:rsidRPr="00F22DF8" w:rsidRDefault="00F22DF8" w:rsidP="00F22DF8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zCs w:val="24"/>
        </w:rPr>
        <w:lastRenderedPageBreak/>
        <w:t>Writing articles for internal or external circulation as required</w:t>
      </w:r>
      <w:r w:rsidRPr="00F22DF8">
        <w:rPr>
          <w:rFonts w:ascii="Arial" w:hAnsi="Arial" w:cs="Arial"/>
          <w:spacing w:val="-3"/>
          <w:szCs w:val="24"/>
        </w:rPr>
        <w:t xml:space="preserve"> </w:t>
      </w:r>
    </w:p>
    <w:p w14:paraId="6941C0C7" w14:textId="77777777" w:rsidR="00744E19" w:rsidRPr="00F22DF8" w:rsidRDefault="00744E19" w:rsidP="00744E19">
      <w:pPr>
        <w:pStyle w:val="ListParagraph"/>
        <w:rPr>
          <w:rFonts w:ascii="Arial" w:hAnsi="Arial" w:cs="Arial"/>
          <w:szCs w:val="24"/>
        </w:rPr>
      </w:pPr>
    </w:p>
    <w:p w14:paraId="1A8D732E" w14:textId="418C8D91" w:rsidR="00F22DF8" w:rsidRDefault="00AF42F5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Opening and</w:t>
      </w:r>
      <w:r w:rsidR="00AE3746">
        <w:rPr>
          <w:rFonts w:ascii="Arial" w:hAnsi="Arial" w:cs="Arial"/>
          <w:spacing w:val="-3"/>
          <w:szCs w:val="24"/>
        </w:rPr>
        <w:t xml:space="preserve"> closing</w:t>
      </w:r>
      <w:r>
        <w:rPr>
          <w:rFonts w:ascii="Arial" w:hAnsi="Arial" w:cs="Arial"/>
          <w:spacing w:val="-3"/>
          <w:szCs w:val="24"/>
        </w:rPr>
        <w:t xml:space="preserve"> </w:t>
      </w:r>
      <w:r w:rsidR="00AE3746">
        <w:rPr>
          <w:rFonts w:ascii="Arial" w:hAnsi="Arial" w:cs="Arial"/>
          <w:spacing w:val="-3"/>
          <w:szCs w:val="24"/>
        </w:rPr>
        <w:t xml:space="preserve">own and fee earner’s </w:t>
      </w:r>
      <w:r w:rsidR="00744E19" w:rsidRPr="00F22DF8">
        <w:rPr>
          <w:rFonts w:ascii="Arial" w:hAnsi="Arial" w:cs="Arial"/>
          <w:szCs w:val="24"/>
        </w:rPr>
        <w:t xml:space="preserve">case files and </w:t>
      </w:r>
      <w:r w:rsidR="00AE3746">
        <w:rPr>
          <w:rFonts w:ascii="Arial" w:hAnsi="Arial" w:cs="Arial"/>
          <w:spacing w:val="-3"/>
          <w:szCs w:val="24"/>
        </w:rPr>
        <w:t>assisting</w:t>
      </w:r>
      <w:r w:rsidR="00AE3746" w:rsidRPr="00F22DF8">
        <w:rPr>
          <w:rFonts w:ascii="Arial" w:hAnsi="Arial" w:cs="Arial"/>
          <w:spacing w:val="-3"/>
          <w:szCs w:val="24"/>
        </w:rPr>
        <w:t xml:space="preserve"> </w:t>
      </w:r>
      <w:r w:rsidR="00744E19" w:rsidRPr="00F22DF8">
        <w:rPr>
          <w:rFonts w:ascii="Arial" w:hAnsi="Arial" w:cs="Arial"/>
          <w:spacing w:val="-3"/>
          <w:szCs w:val="24"/>
        </w:rPr>
        <w:t xml:space="preserve">with archiving and file retrieval </w:t>
      </w:r>
    </w:p>
    <w:p w14:paraId="21384E2D" w14:textId="77777777" w:rsidR="00640903" w:rsidRPr="00640903" w:rsidRDefault="00640903" w:rsidP="00640903">
      <w:pPr>
        <w:pStyle w:val="ListParagraph"/>
        <w:rPr>
          <w:rFonts w:ascii="Arial" w:hAnsi="Arial" w:cs="Arial"/>
          <w:spacing w:val="-3"/>
          <w:szCs w:val="24"/>
        </w:rPr>
      </w:pPr>
    </w:p>
    <w:p w14:paraId="45765B53" w14:textId="265CB9E7" w:rsidR="00744E19" w:rsidRPr="00F22DF8" w:rsidRDefault="00744E19" w:rsidP="0064090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pacing w:val="-3"/>
          <w:szCs w:val="24"/>
        </w:rPr>
        <w:t xml:space="preserve">Maintaining all case files to a high standard and in accordance with SRA requirements, the Law Society protocol, </w:t>
      </w:r>
      <w:r w:rsidR="00AF42F5">
        <w:rPr>
          <w:rFonts w:ascii="Arial" w:hAnsi="Arial" w:cs="Arial"/>
          <w:spacing w:val="-3"/>
          <w:szCs w:val="24"/>
        </w:rPr>
        <w:t xml:space="preserve">CQS, </w:t>
      </w:r>
      <w:r w:rsidRPr="00F22DF8">
        <w:rPr>
          <w:rFonts w:ascii="Arial" w:hAnsi="Arial" w:cs="Arial"/>
          <w:spacing w:val="-3"/>
          <w:szCs w:val="24"/>
        </w:rPr>
        <w:t>Laceys’ procedures and the LEXCEL quality mark requirements</w:t>
      </w:r>
    </w:p>
    <w:p w14:paraId="689A594A" w14:textId="77777777" w:rsidR="00744E19" w:rsidRPr="00F22DF8" w:rsidRDefault="00744E19" w:rsidP="00744E19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</w:p>
    <w:p w14:paraId="0460596F" w14:textId="481FC306" w:rsidR="00744E19" w:rsidRPr="00F22DF8" w:rsidRDefault="00744E19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pacing w:val="-3"/>
          <w:szCs w:val="24"/>
        </w:rPr>
        <w:t xml:space="preserve">Assisting with billing and </w:t>
      </w:r>
      <w:r w:rsidR="00AF42F5">
        <w:rPr>
          <w:rFonts w:ascii="Arial" w:hAnsi="Arial" w:cs="Arial"/>
          <w:spacing w:val="-3"/>
          <w:szCs w:val="24"/>
        </w:rPr>
        <w:t>accounting</w:t>
      </w:r>
      <w:r w:rsidRPr="00F22DF8">
        <w:rPr>
          <w:rFonts w:ascii="Arial" w:hAnsi="Arial" w:cs="Arial"/>
          <w:spacing w:val="-3"/>
          <w:szCs w:val="24"/>
        </w:rPr>
        <w:t xml:space="preserve"> </w:t>
      </w:r>
    </w:p>
    <w:p w14:paraId="7F5399DD" w14:textId="77777777" w:rsidR="00744E19" w:rsidRPr="00F22DF8" w:rsidRDefault="00744E19" w:rsidP="00744E19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</w:p>
    <w:p w14:paraId="4542A95F" w14:textId="00856BCF" w:rsidR="00744E19" w:rsidRPr="00F22DF8" w:rsidRDefault="00744E19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Timely</w:t>
      </w:r>
      <w:r w:rsidRPr="00F22DF8">
        <w:rPr>
          <w:rFonts w:ascii="Arial" w:hAnsi="Arial" w:cs="Arial"/>
          <w:szCs w:val="24"/>
        </w:rPr>
        <w:t xml:space="preserve"> communication with clients</w:t>
      </w:r>
      <w:r w:rsidR="00556A1F">
        <w:rPr>
          <w:rFonts w:ascii="Arial" w:hAnsi="Arial" w:cs="Arial"/>
          <w:szCs w:val="24"/>
        </w:rPr>
        <w:t>, agents and other third parties</w:t>
      </w:r>
      <w:r w:rsidRPr="00F22DF8">
        <w:rPr>
          <w:rFonts w:ascii="Arial" w:hAnsi="Arial" w:cs="Arial"/>
          <w:szCs w:val="24"/>
        </w:rPr>
        <w:t xml:space="preserve"> about progression of </w:t>
      </w:r>
      <w:r w:rsidR="00556A1F">
        <w:rPr>
          <w:rFonts w:ascii="Arial" w:hAnsi="Arial" w:cs="Arial"/>
          <w:szCs w:val="24"/>
        </w:rPr>
        <w:t>cases</w:t>
      </w:r>
      <w:r w:rsidR="00553E96">
        <w:rPr>
          <w:rFonts w:ascii="Arial" w:hAnsi="Arial" w:cs="Arial"/>
          <w:szCs w:val="24"/>
        </w:rPr>
        <w:t xml:space="preserve"> and transactions</w:t>
      </w:r>
    </w:p>
    <w:p w14:paraId="2968858B" w14:textId="77777777" w:rsidR="00744E19" w:rsidRPr="00F22DF8" w:rsidRDefault="00744E19" w:rsidP="00744E19">
      <w:pPr>
        <w:pStyle w:val="ListParagraph"/>
        <w:rPr>
          <w:rFonts w:ascii="Arial" w:hAnsi="Arial" w:cs="Arial"/>
          <w:szCs w:val="24"/>
        </w:rPr>
      </w:pPr>
    </w:p>
    <w:p w14:paraId="29D7EBC8" w14:textId="77777777" w:rsidR="00744E19" w:rsidRPr="00F22DF8" w:rsidRDefault="00164249" w:rsidP="00744E19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zCs w:val="24"/>
        </w:rPr>
        <w:t>Networking with clients</w:t>
      </w:r>
      <w:r w:rsidR="00AF42F5">
        <w:rPr>
          <w:rFonts w:ascii="Arial" w:hAnsi="Arial" w:cs="Arial"/>
          <w:szCs w:val="24"/>
        </w:rPr>
        <w:t xml:space="preserve"> or </w:t>
      </w:r>
      <w:r w:rsidR="00C92B51">
        <w:rPr>
          <w:rFonts w:ascii="Arial" w:hAnsi="Arial" w:cs="Arial"/>
          <w:szCs w:val="24"/>
        </w:rPr>
        <w:t xml:space="preserve">other </w:t>
      </w:r>
      <w:r w:rsidR="00AF42F5">
        <w:rPr>
          <w:rFonts w:ascii="Arial" w:hAnsi="Arial" w:cs="Arial"/>
          <w:szCs w:val="24"/>
        </w:rPr>
        <w:t>sources of work</w:t>
      </w:r>
      <w:r w:rsidRPr="00F22DF8">
        <w:rPr>
          <w:rFonts w:ascii="Arial" w:hAnsi="Arial" w:cs="Arial"/>
          <w:szCs w:val="24"/>
        </w:rPr>
        <w:t xml:space="preserve"> </w:t>
      </w:r>
      <w:r w:rsidR="00556A1F">
        <w:rPr>
          <w:rFonts w:ascii="Arial" w:hAnsi="Arial" w:cs="Arial"/>
          <w:szCs w:val="24"/>
        </w:rPr>
        <w:t xml:space="preserve">as appropriate </w:t>
      </w:r>
      <w:r w:rsidRPr="00F22DF8">
        <w:rPr>
          <w:rFonts w:ascii="Arial" w:hAnsi="Arial" w:cs="Arial"/>
          <w:spacing w:val="-3"/>
          <w:szCs w:val="24"/>
        </w:rPr>
        <w:t xml:space="preserve">to develop new, and build upon existing, relationships and participating in </w:t>
      </w:r>
      <w:r w:rsidR="00744E19" w:rsidRPr="00F22DF8">
        <w:rPr>
          <w:rFonts w:ascii="Arial" w:hAnsi="Arial" w:cs="Arial"/>
          <w:spacing w:val="-3"/>
          <w:szCs w:val="24"/>
        </w:rPr>
        <w:t>marketing activities as require</w:t>
      </w:r>
      <w:r w:rsidR="00556A1F">
        <w:rPr>
          <w:rFonts w:ascii="Arial" w:hAnsi="Arial" w:cs="Arial"/>
          <w:spacing w:val="-3"/>
          <w:szCs w:val="24"/>
        </w:rPr>
        <w:t>d</w:t>
      </w:r>
    </w:p>
    <w:p w14:paraId="5B7D19AB" w14:textId="77777777" w:rsidR="00744E19" w:rsidRPr="00F22DF8" w:rsidRDefault="00744E19" w:rsidP="00744E19">
      <w:pPr>
        <w:pStyle w:val="ListParagraph"/>
        <w:rPr>
          <w:rFonts w:ascii="Arial" w:hAnsi="Arial" w:cs="Arial"/>
          <w:szCs w:val="24"/>
        </w:rPr>
      </w:pPr>
    </w:p>
    <w:p w14:paraId="05F4A35D" w14:textId="77777777" w:rsidR="009971A7" w:rsidRPr="00F22DF8" w:rsidRDefault="009971A7" w:rsidP="009971A7">
      <w:pPr>
        <w:numPr>
          <w:ilvl w:val="12"/>
          <w:numId w:val="0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firstLine="1"/>
        <w:rPr>
          <w:rFonts w:ascii="Arial" w:hAnsi="Arial" w:cs="Arial"/>
          <w:spacing w:val="-3"/>
          <w:szCs w:val="24"/>
        </w:rPr>
      </w:pPr>
    </w:p>
    <w:p w14:paraId="152BCA9B" w14:textId="33BCC6FF" w:rsidR="009971A7" w:rsidRPr="00F22DF8" w:rsidRDefault="009971A7" w:rsidP="009971A7">
      <w:pPr>
        <w:numPr>
          <w:ilvl w:val="12"/>
          <w:numId w:val="0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firstLine="1"/>
        <w:rPr>
          <w:rFonts w:ascii="Arial" w:hAnsi="Arial" w:cs="Arial"/>
          <w:b/>
          <w:spacing w:val="-3"/>
          <w:szCs w:val="24"/>
        </w:rPr>
      </w:pPr>
      <w:r w:rsidRPr="00F22DF8">
        <w:rPr>
          <w:rFonts w:ascii="Arial" w:hAnsi="Arial" w:cs="Arial"/>
          <w:b/>
          <w:spacing w:val="-3"/>
          <w:szCs w:val="24"/>
        </w:rPr>
        <w:t>The Person</w:t>
      </w:r>
    </w:p>
    <w:p w14:paraId="4C08490A" w14:textId="77777777" w:rsidR="009971A7" w:rsidRPr="00F22DF8" w:rsidRDefault="009971A7" w:rsidP="009971A7">
      <w:pPr>
        <w:numPr>
          <w:ilvl w:val="12"/>
          <w:numId w:val="0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firstLine="1"/>
        <w:rPr>
          <w:rFonts w:ascii="Arial" w:hAnsi="Arial" w:cs="Arial"/>
          <w:spacing w:val="-3"/>
          <w:szCs w:val="24"/>
        </w:rPr>
      </w:pPr>
    </w:p>
    <w:p w14:paraId="74E6EF54" w14:textId="77777777" w:rsidR="001E0F90" w:rsidRPr="00F22DF8" w:rsidRDefault="001E0F90" w:rsidP="009971A7">
      <w:pPr>
        <w:numPr>
          <w:ilvl w:val="12"/>
          <w:numId w:val="0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firstLine="1"/>
        <w:rPr>
          <w:rFonts w:ascii="Arial" w:hAnsi="Arial" w:cs="Arial"/>
          <w:spacing w:val="-3"/>
          <w:szCs w:val="24"/>
        </w:rPr>
      </w:pPr>
      <w:r w:rsidRPr="00F22DF8">
        <w:rPr>
          <w:rFonts w:ascii="Arial" w:hAnsi="Arial" w:cs="Arial"/>
          <w:spacing w:val="-3"/>
          <w:szCs w:val="24"/>
        </w:rPr>
        <w:t>Qualifications:</w:t>
      </w:r>
    </w:p>
    <w:p w14:paraId="5A785C87" w14:textId="77777777" w:rsidR="00BA2914" w:rsidRPr="00F22DF8" w:rsidRDefault="00BA2914" w:rsidP="009971A7">
      <w:pPr>
        <w:numPr>
          <w:ilvl w:val="12"/>
          <w:numId w:val="0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firstLine="1"/>
        <w:rPr>
          <w:rFonts w:ascii="Arial" w:hAnsi="Arial" w:cs="Arial"/>
          <w:spacing w:val="-3"/>
          <w:szCs w:val="24"/>
        </w:rPr>
      </w:pPr>
    </w:p>
    <w:p w14:paraId="5682A05A" w14:textId="1985914F" w:rsidR="00BA2914" w:rsidRPr="00F22DF8" w:rsidRDefault="00BA2914" w:rsidP="00FB490F">
      <w:pPr>
        <w:pStyle w:val="Default"/>
        <w:numPr>
          <w:ilvl w:val="0"/>
          <w:numId w:val="8"/>
        </w:numPr>
        <w:rPr>
          <w:color w:val="auto"/>
        </w:rPr>
      </w:pPr>
      <w:r w:rsidRPr="00F22DF8">
        <w:rPr>
          <w:color w:val="auto"/>
        </w:rPr>
        <w:t xml:space="preserve">A Law graduate or completion of </w:t>
      </w:r>
      <w:r w:rsidR="00556A1F">
        <w:rPr>
          <w:color w:val="auto"/>
        </w:rPr>
        <w:t>a</w:t>
      </w:r>
      <w:r w:rsidR="00C92B51">
        <w:rPr>
          <w:color w:val="auto"/>
        </w:rPr>
        <w:t>cademic</w:t>
      </w:r>
      <w:r w:rsidR="00556A1F">
        <w:rPr>
          <w:color w:val="auto"/>
        </w:rPr>
        <w:t xml:space="preserve"> legal qualification such as Cilex (or expected to achieve completion of these studies in the near future)</w:t>
      </w:r>
      <w:r w:rsidRPr="00F22DF8">
        <w:rPr>
          <w:color w:val="auto"/>
        </w:rPr>
        <w:t xml:space="preserve">. </w:t>
      </w:r>
    </w:p>
    <w:p w14:paraId="6C4E7974" w14:textId="77777777" w:rsidR="00BA2914" w:rsidRPr="00F22DF8" w:rsidRDefault="00BA2914" w:rsidP="00FB490F">
      <w:pPr>
        <w:pStyle w:val="Default"/>
        <w:numPr>
          <w:ilvl w:val="0"/>
          <w:numId w:val="8"/>
        </w:numPr>
        <w:rPr>
          <w:color w:val="auto"/>
        </w:rPr>
      </w:pPr>
      <w:r w:rsidRPr="00F22DF8">
        <w:rPr>
          <w:color w:val="auto"/>
        </w:rPr>
        <w:t xml:space="preserve">Completion of, or </w:t>
      </w:r>
      <w:r w:rsidR="00556A1F">
        <w:rPr>
          <w:color w:val="auto"/>
        </w:rPr>
        <w:t>willingness to study</w:t>
      </w:r>
      <w:r w:rsidRPr="00F22DF8">
        <w:rPr>
          <w:color w:val="auto"/>
        </w:rPr>
        <w:t xml:space="preserve"> towards</w:t>
      </w:r>
      <w:r w:rsidR="00C92B51">
        <w:rPr>
          <w:color w:val="auto"/>
        </w:rPr>
        <w:t xml:space="preserve"> Chartered </w:t>
      </w:r>
      <w:r w:rsidR="00DE3873">
        <w:rPr>
          <w:color w:val="auto"/>
        </w:rPr>
        <w:t xml:space="preserve">Legal Executive / Cilex Practitioner </w:t>
      </w:r>
      <w:r w:rsidR="00C92B51">
        <w:rPr>
          <w:color w:val="auto"/>
        </w:rPr>
        <w:t>qualification</w:t>
      </w:r>
      <w:r w:rsidRPr="00F22DF8">
        <w:rPr>
          <w:color w:val="auto"/>
        </w:rPr>
        <w:t xml:space="preserve">, the Legal Practice Course (LPC) </w:t>
      </w:r>
      <w:r w:rsidR="00556A1F">
        <w:rPr>
          <w:color w:val="auto"/>
        </w:rPr>
        <w:t>or the Solicitors Qualifying Exams (SQE) is an advantage</w:t>
      </w:r>
    </w:p>
    <w:p w14:paraId="19965266" w14:textId="77777777" w:rsidR="00FB490F" w:rsidRPr="00F22DF8" w:rsidRDefault="00FB490F">
      <w:pPr>
        <w:pStyle w:val="Default"/>
        <w:rPr>
          <w:color w:val="auto"/>
        </w:rPr>
      </w:pPr>
    </w:p>
    <w:p w14:paraId="36E3E540" w14:textId="77777777" w:rsidR="001E0F90" w:rsidRPr="00F22DF8" w:rsidRDefault="001E0F90">
      <w:pPr>
        <w:pStyle w:val="Default"/>
        <w:rPr>
          <w:color w:val="auto"/>
        </w:rPr>
      </w:pPr>
      <w:r w:rsidRPr="00F22DF8">
        <w:rPr>
          <w:color w:val="auto"/>
        </w:rPr>
        <w:t>Knowledge:</w:t>
      </w:r>
    </w:p>
    <w:p w14:paraId="5FDEAC0E" w14:textId="0B1D3222" w:rsidR="00BA2914" w:rsidRPr="00F22DF8" w:rsidRDefault="00BA2914" w:rsidP="00BA291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zCs w:val="24"/>
        </w:rPr>
        <w:t xml:space="preserve">A sound basic knowledge of </w:t>
      </w:r>
      <w:r w:rsidR="00556A1F">
        <w:rPr>
          <w:rFonts w:ascii="Arial" w:hAnsi="Arial" w:cs="Arial"/>
          <w:szCs w:val="24"/>
        </w:rPr>
        <w:t>property</w:t>
      </w:r>
      <w:r w:rsidRPr="00F22DF8">
        <w:rPr>
          <w:rFonts w:ascii="Arial" w:hAnsi="Arial" w:cs="Arial"/>
          <w:szCs w:val="24"/>
        </w:rPr>
        <w:t xml:space="preserve"> law</w:t>
      </w:r>
      <w:r w:rsidR="00AD1D1A" w:rsidRPr="00F22DF8">
        <w:rPr>
          <w:rFonts w:ascii="Arial" w:hAnsi="Arial" w:cs="Arial"/>
          <w:szCs w:val="24"/>
        </w:rPr>
        <w:t xml:space="preserve"> </w:t>
      </w:r>
      <w:r w:rsidR="00AE3746">
        <w:rPr>
          <w:rFonts w:ascii="Arial" w:hAnsi="Arial" w:cs="Arial"/>
          <w:szCs w:val="24"/>
        </w:rPr>
        <w:t xml:space="preserve">and </w:t>
      </w:r>
      <w:r w:rsidR="00DE3873">
        <w:rPr>
          <w:rFonts w:ascii="Arial" w:hAnsi="Arial" w:cs="Arial"/>
          <w:szCs w:val="24"/>
        </w:rPr>
        <w:t xml:space="preserve">proven understanding of residential </w:t>
      </w:r>
      <w:r w:rsidR="00AE3746">
        <w:rPr>
          <w:rFonts w:ascii="Arial" w:hAnsi="Arial" w:cs="Arial"/>
          <w:szCs w:val="24"/>
        </w:rPr>
        <w:t xml:space="preserve">conveyancing processes </w:t>
      </w:r>
      <w:r w:rsidR="00F22DF8" w:rsidRPr="00F22DF8">
        <w:rPr>
          <w:rFonts w:ascii="Arial" w:hAnsi="Arial" w:cs="Arial"/>
          <w:szCs w:val="24"/>
        </w:rPr>
        <w:t>and a desire to develop your understanding of the law</w:t>
      </w:r>
    </w:p>
    <w:p w14:paraId="7C7B6CD3" w14:textId="77777777" w:rsidR="00BC6FD4" w:rsidRPr="00F22DF8" w:rsidRDefault="00BC6FD4" w:rsidP="00BA291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 xml:space="preserve">A high degree of IT literacy, particularly </w:t>
      </w:r>
      <w:r w:rsidR="00537A81" w:rsidRPr="00F22DF8">
        <w:rPr>
          <w:rFonts w:ascii="Arial" w:hAnsi="Arial" w:cs="Arial"/>
          <w:spacing w:val="-3"/>
          <w:szCs w:val="24"/>
        </w:rPr>
        <w:t>a good familiarity with MS Office and</w:t>
      </w:r>
      <w:r w:rsidRPr="00F22DF8">
        <w:rPr>
          <w:rFonts w:ascii="Arial" w:hAnsi="Arial" w:cs="Arial"/>
          <w:spacing w:val="-3"/>
          <w:szCs w:val="24"/>
        </w:rPr>
        <w:t xml:space="preserve"> </w:t>
      </w:r>
      <w:r w:rsidRPr="00F22DF8">
        <w:rPr>
          <w:rFonts w:ascii="Arial" w:hAnsi="Arial" w:cs="Arial"/>
          <w:szCs w:val="24"/>
        </w:rPr>
        <w:t xml:space="preserve">experience of using </w:t>
      </w:r>
      <w:r w:rsidR="00B77BDA" w:rsidRPr="00F22DF8">
        <w:rPr>
          <w:rFonts w:ascii="Arial" w:hAnsi="Arial" w:cs="Arial"/>
          <w:szCs w:val="24"/>
        </w:rPr>
        <w:t>electronic</w:t>
      </w:r>
      <w:r w:rsidR="00BA2914" w:rsidRPr="00F22DF8">
        <w:rPr>
          <w:rFonts w:ascii="Arial" w:hAnsi="Arial" w:cs="Arial"/>
          <w:szCs w:val="24"/>
        </w:rPr>
        <w:t xml:space="preserve"> legal</w:t>
      </w:r>
      <w:r w:rsidR="00B77BDA" w:rsidRPr="00F22DF8">
        <w:rPr>
          <w:rFonts w:ascii="Arial" w:hAnsi="Arial" w:cs="Arial"/>
          <w:szCs w:val="24"/>
        </w:rPr>
        <w:t xml:space="preserve"> </w:t>
      </w:r>
      <w:r w:rsidRPr="00F22DF8">
        <w:rPr>
          <w:rFonts w:ascii="Arial" w:hAnsi="Arial" w:cs="Arial"/>
          <w:szCs w:val="24"/>
        </w:rPr>
        <w:t>case management systems</w:t>
      </w:r>
    </w:p>
    <w:p w14:paraId="260ACF64" w14:textId="77777777" w:rsidR="00CE08B5" w:rsidRPr="00F22DF8" w:rsidRDefault="00CE08B5">
      <w:pPr>
        <w:pStyle w:val="Default"/>
        <w:rPr>
          <w:color w:val="auto"/>
        </w:rPr>
      </w:pPr>
    </w:p>
    <w:p w14:paraId="07C3092C" w14:textId="77777777" w:rsidR="001E0F90" w:rsidRPr="00F22DF8" w:rsidRDefault="001E0F90">
      <w:pPr>
        <w:pStyle w:val="Default"/>
        <w:rPr>
          <w:color w:val="auto"/>
        </w:rPr>
      </w:pPr>
      <w:r w:rsidRPr="00F22DF8">
        <w:rPr>
          <w:color w:val="auto"/>
        </w:rPr>
        <w:t>Skills:</w:t>
      </w:r>
    </w:p>
    <w:p w14:paraId="6043884B" w14:textId="77777777" w:rsidR="001E0F90" w:rsidRPr="00F22DF8" w:rsidRDefault="00FB490F" w:rsidP="00FB490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Flexible</w:t>
      </w:r>
      <w:r w:rsidRPr="00F22DF8">
        <w:rPr>
          <w:rFonts w:ascii="Arial" w:hAnsi="Arial" w:cs="Arial"/>
          <w:szCs w:val="24"/>
          <w:shd w:val="clear" w:color="auto" w:fill="FFFFFF"/>
        </w:rPr>
        <w:t xml:space="preserve"> and motivated. </w:t>
      </w:r>
      <w:r w:rsidR="001E0F90" w:rsidRPr="00F22DF8">
        <w:rPr>
          <w:rFonts w:ascii="Arial" w:hAnsi="Arial" w:cs="Arial"/>
          <w:szCs w:val="24"/>
        </w:rPr>
        <w:t>We value enthusiasm and commitment as</w:t>
      </w:r>
      <w:r w:rsidR="00503885" w:rsidRPr="00F22DF8">
        <w:rPr>
          <w:rFonts w:ascii="Arial" w:hAnsi="Arial" w:cs="Arial"/>
          <w:szCs w:val="24"/>
        </w:rPr>
        <w:t xml:space="preserve"> well as ability and experience</w:t>
      </w:r>
    </w:p>
    <w:p w14:paraId="19D07EA3" w14:textId="77777777" w:rsidR="00BA2914" w:rsidRPr="00F22DF8" w:rsidRDefault="00BA2914" w:rsidP="00BA291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zCs w:val="24"/>
        </w:rPr>
        <w:t>Proven legal research skills with a good understanding as to how legal research opinions should be presented.</w:t>
      </w:r>
    </w:p>
    <w:p w14:paraId="6E970170" w14:textId="77777777" w:rsidR="001E0F90" w:rsidRPr="00F22DF8" w:rsidRDefault="00FB490F" w:rsidP="00FB490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Resilient</w:t>
      </w:r>
      <w:r w:rsidR="00537A81" w:rsidRPr="00F22DF8">
        <w:rPr>
          <w:rFonts w:ascii="Arial" w:hAnsi="Arial" w:cs="Arial"/>
          <w:szCs w:val="24"/>
        </w:rPr>
        <w:t xml:space="preserve"> and highly </w:t>
      </w:r>
      <w:r w:rsidRPr="00F22DF8">
        <w:rPr>
          <w:rFonts w:ascii="Arial" w:hAnsi="Arial" w:cs="Arial"/>
          <w:szCs w:val="24"/>
        </w:rPr>
        <w:t xml:space="preserve">organised </w:t>
      </w:r>
      <w:r w:rsidR="00BC6FD4" w:rsidRPr="00F22DF8">
        <w:rPr>
          <w:rFonts w:ascii="Arial" w:hAnsi="Arial" w:cs="Arial"/>
          <w:szCs w:val="24"/>
        </w:rPr>
        <w:t xml:space="preserve">in a busy working environment </w:t>
      </w:r>
    </w:p>
    <w:p w14:paraId="321F17CE" w14:textId="77777777" w:rsidR="001E0F90" w:rsidRPr="00F22DF8" w:rsidRDefault="00537A81" w:rsidP="0050388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Excellent interpersonal and communication skills</w:t>
      </w:r>
    </w:p>
    <w:p w14:paraId="6DE105E3" w14:textId="77777777" w:rsidR="00F22DF8" w:rsidRPr="00F22DF8" w:rsidRDefault="00F22DF8" w:rsidP="0050388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Business acumen and an understanding of our clients’ needs</w:t>
      </w:r>
    </w:p>
    <w:p w14:paraId="6CABBD50" w14:textId="77777777" w:rsidR="001E0F90" w:rsidRPr="00F22DF8" w:rsidRDefault="001E0F90" w:rsidP="0050388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Ability</w:t>
      </w:r>
      <w:r w:rsidRPr="00F22DF8">
        <w:rPr>
          <w:rFonts w:ascii="Arial" w:hAnsi="Arial" w:cs="Arial"/>
          <w:szCs w:val="24"/>
        </w:rPr>
        <w:t xml:space="preserve"> to </w:t>
      </w:r>
      <w:r w:rsidR="00BC6FD4" w:rsidRPr="00F22DF8">
        <w:rPr>
          <w:rFonts w:ascii="Arial" w:hAnsi="Arial" w:cs="Arial"/>
          <w:szCs w:val="24"/>
        </w:rPr>
        <w:t xml:space="preserve">work </w:t>
      </w:r>
      <w:r w:rsidR="00537A81" w:rsidRPr="00F22DF8">
        <w:rPr>
          <w:rFonts w:ascii="Arial" w:hAnsi="Arial" w:cs="Arial"/>
          <w:szCs w:val="24"/>
        </w:rPr>
        <w:t xml:space="preserve">independently </w:t>
      </w:r>
      <w:r w:rsidR="00BC6FD4" w:rsidRPr="00F22DF8">
        <w:rPr>
          <w:rFonts w:ascii="Arial" w:hAnsi="Arial" w:cs="Arial"/>
          <w:szCs w:val="24"/>
        </w:rPr>
        <w:t>on your own initiative</w:t>
      </w:r>
    </w:p>
    <w:p w14:paraId="138A9CFA" w14:textId="77777777" w:rsidR="00CE08B5" w:rsidRPr="00F22DF8" w:rsidRDefault="00CE08B5" w:rsidP="0050388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zCs w:val="24"/>
        </w:rPr>
        <w:t xml:space="preserve">A </w:t>
      </w:r>
      <w:r w:rsidRPr="00F22DF8">
        <w:rPr>
          <w:rFonts w:ascii="Arial" w:hAnsi="Arial" w:cs="Arial"/>
          <w:spacing w:val="-3"/>
          <w:szCs w:val="24"/>
        </w:rPr>
        <w:t>strong</w:t>
      </w:r>
      <w:r w:rsidRPr="00F22DF8">
        <w:rPr>
          <w:rFonts w:ascii="Arial" w:hAnsi="Arial" w:cs="Arial"/>
          <w:szCs w:val="24"/>
        </w:rPr>
        <w:t xml:space="preserve"> team player who supports colleagues and the work of the team </w:t>
      </w:r>
    </w:p>
    <w:p w14:paraId="47B4E07C" w14:textId="77777777" w:rsidR="00BC6FD4" w:rsidRPr="00F22DF8" w:rsidRDefault="00F22DF8" w:rsidP="00BC6FD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Strong a</w:t>
      </w:r>
      <w:r w:rsidR="00BC6FD4" w:rsidRPr="00F22DF8">
        <w:rPr>
          <w:rFonts w:ascii="Arial" w:hAnsi="Arial" w:cs="Arial"/>
          <w:spacing w:val="-3"/>
          <w:szCs w:val="24"/>
        </w:rPr>
        <w:t>ttention to detail</w:t>
      </w:r>
      <w:r w:rsidR="00537A81" w:rsidRPr="00F22DF8">
        <w:rPr>
          <w:rFonts w:ascii="Arial" w:hAnsi="Arial" w:cs="Arial"/>
          <w:spacing w:val="-3"/>
          <w:szCs w:val="24"/>
        </w:rPr>
        <w:t xml:space="preserve"> and effective time management</w:t>
      </w:r>
      <w:r w:rsidRPr="00F22DF8">
        <w:rPr>
          <w:rFonts w:ascii="Arial" w:hAnsi="Arial" w:cs="Arial"/>
          <w:spacing w:val="-3"/>
          <w:szCs w:val="24"/>
        </w:rPr>
        <w:t xml:space="preserve"> – ability to work to tight deadlines</w:t>
      </w:r>
    </w:p>
    <w:p w14:paraId="0114E1B2" w14:textId="77777777" w:rsidR="00F22DF8" w:rsidRPr="00F22DF8" w:rsidRDefault="00F22DF8" w:rsidP="00BC6FD4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pacing w:val="-3"/>
          <w:szCs w:val="24"/>
        </w:rPr>
        <w:t>Effective general administration skills</w:t>
      </w:r>
    </w:p>
    <w:p w14:paraId="19232BAE" w14:textId="77777777" w:rsidR="00FB490F" w:rsidRPr="00F22DF8" w:rsidRDefault="00FB490F" w:rsidP="00FB490F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Cs w:val="24"/>
        </w:rPr>
      </w:pPr>
    </w:p>
    <w:p w14:paraId="754F66A9" w14:textId="77777777" w:rsidR="001E0F90" w:rsidRPr="00F22DF8" w:rsidRDefault="001E0F90">
      <w:pPr>
        <w:pStyle w:val="Default"/>
        <w:rPr>
          <w:color w:val="auto"/>
        </w:rPr>
      </w:pPr>
      <w:r w:rsidRPr="00F22DF8">
        <w:rPr>
          <w:color w:val="auto"/>
        </w:rPr>
        <w:t>Experience:</w:t>
      </w:r>
    </w:p>
    <w:p w14:paraId="02224C6F" w14:textId="77777777" w:rsidR="00BC6FD4" w:rsidRPr="00F22DF8" w:rsidRDefault="00BC6FD4" w:rsidP="00FB490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zCs w:val="24"/>
        </w:rPr>
        <w:t xml:space="preserve">Previous experience </w:t>
      </w:r>
      <w:r w:rsidR="00BA2914" w:rsidRPr="00F22DF8">
        <w:rPr>
          <w:rFonts w:ascii="Arial" w:hAnsi="Arial" w:cs="Arial"/>
          <w:szCs w:val="24"/>
        </w:rPr>
        <w:t>in a similar role</w:t>
      </w:r>
      <w:r w:rsidRPr="00F22DF8">
        <w:rPr>
          <w:rFonts w:ascii="Arial" w:hAnsi="Arial" w:cs="Arial"/>
          <w:szCs w:val="24"/>
        </w:rPr>
        <w:t xml:space="preserve"> in a law firm or legal department</w:t>
      </w:r>
    </w:p>
    <w:p w14:paraId="78DAF0E6" w14:textId="77777777" w:rsidR="00F22DF8" w:rsidRPr="00F22DF8" w:rsidRDefault="00F22DF8" w:rsidP="00FB490F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360"/>
        <w:rPr>
          <w:rFonts w:ascii="Arial" w:hAnsi="Arial" w:cs="Arial"/>
          <w:szCs w:val="24"/>
        </w:rPr>
      </w:pPr>
      <w:r w:rsidRPr="00F22DF8">
        <w:rPr>
          <w:rFonts w:ascii="Arial" w:hAnsi="Arial" w:cs="Arial"/>
          <w:szCs w:val="24"/>
        </w:rPr>
        <w:t>Demonstration of relevant work experience including work placements or volunteering is an advantage</w:t>
      </w:r>
    </w:p>
    <w:sectPr w:rsidR="00F22DF8" w:rsidRPr="00F22DF8" w:rsidSect="00F22DF8">
      <w:headerReference w:type="default" r:id="rId8"/>
      <w:footerReference w:type="default" r:id="rId9"/>
      <w:headerReference w:type="first" r:id="rId10"/>
      <w:pgSz w:w="11906" w:h="16838"/>
      <w:pgMar w:top="567" w:right="737" w:bottom="567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7B11" w14:textId="77777777" w:rsidR="00BA2914" w:rsidRDefault="00BA2914" w:rsidP="008B3248">
      <w:r>
        <w:separator/>
      </w:r>
    </w:p>
  </w:endnote>
  <w:endnote w:type="continuationSeparator" w:id="0">
    <w:p w14:paraId="64CF1246" w14:textId="77777777" w:rsidR="00BA2914" w:rsidRDefault="00BA2914" w:rsidP="008B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5041" w14:textId="6E60C03E" w:rsidR="00BA2914" w:rsidRDefault="00D57EE7">
    <w:pPr>
      <w:pStyle w:val="Footer"/>
    </w:pPr>
    <w:r>
      <w:rPr>
        <w:rFonts w:ascii="Arial" w:hAnsi="Arial" w:cs="Arial"/>
        <w:noProof/>
        <w:spacing w:val="-3"/>
        <w:szCs w:val="24"/>
      </w:rPr>
      <w:t xml:space="preserve">                             </w:t>
    </w:r>
    <w:r w:rsidR="00BA2914">
      <w:rPr>
        <w:rFonts w:ascii="Arial" w:hAnsi="Arial" w:cs="Arial"/>
        <w:noProof/>
        <w:spacing w:val="-3"/>
        <w:szCs w:val="24"/>
      </w:rPr>
      <w:tab/>
    </w:r>
    <w:r w:rsidR="00BA2914" w:rsidRPr="00B42F47">
      <w:rPr>
        <w:rFonts w:ascii="Arial" w:hAnsi="Arial" w:cs="Arial"/>
        <w:noProof/>
        <w:spacing w:val="-3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96F7" w14:textId="77777777" w:rsidR="00BA2914" w:rsidRDefault="00BA2914" w:rsidP="008B3248">
      <w:r>
        <w:separator/>
      </w:r>
    </w:p>
  </w:footnote>
  <w:footnote w:type="continuationSeparator" w:id="0">
    <w:p w14:paraId="4C276480" w14:textId="77777777" w:rsidR="00BA2914" w:rsidRDefault="00BA2914" w:rsidP="008B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38BB" w14:textId="77777777" w:rsidR="00BA2914" w:rsidRDefault="00BA2914">
    <w:pPr>
      <w:pStyle w:val="Header"/>
    </w:pPr>
    <w:r>
      <w:tab/>
    </w:r>
    <w:r>
      <w:tab/>
      <w:t xml:space="preserve">                       </w:t>
    </w:r>
    <w:r w:rsidRPr="008B3248">
      <w:rPr>
        <w:noProof/>
      </w:rPr>
      <w:drawing>
        <wp:inline distT="0" distB="0" distL="0" distR="0" wp14:anchorId="61958AC5" wp14:editId="40F99ABB">
          <wp:extent cx="2553314" cy="343815"/>
          <wp:effectExtent l="0" t="0" r="0" b="0"/>
          <wp:docPr id="26" name="Picture 26" descr="X:\Laceys_Branding\Laceys Solicitors logos\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aceys_Branding\Laceys Solicitors logos\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048" cy="34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C1BB" w14:textId="77777777" w:rsidR="00F22DF8" w:rsidRDefault="00F22DF8">
    <w:pPr>
      <w:pStyle w:val="Header"/>
    </w:pPr>
    <w:r>
      <w:tab/>
    </w:r>
    <w:r>
      <w:tab/>
      <w:t xml:space="preserve">                     </w:t>
    </w:r>
    <w:r w:rsidRPr="008B3248">
      <w:rPr>
        <w:noProof/>
      </w:rPr>
      <w:drawing>
        <wp:inline distT="0" distB="0" distL="0" distR="0" wp14:anchorId="12527CB6" wp14:editId="01870898">
          <wp:extent cx="2553314" cy="343815"/>
          <wp:effectExtent l="0" t="0" r="0" b="0"/>
          <wp:docPr id="30" name="Picture 30" descr="X:\Laceys_Branding\Laceys Solicitors logos\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aceys_Branding\Laceys Solicitors logos\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048" cy="34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D9E1112"/>
    <w:lvl w:ilvl="0">
      <w:numFmt w:val="bullet"/>
      <w:lvlText w:val="*"/>
      <w:lvlJc w:val="left"/>
    </w:lvl>
  </w:abstractNum>
  <w:abstractNum w:abstractNumId="1" w15:restartNumberingAfterBreak="0">
    <w:nsid w:val="0AB31A9B"/>
    <w:multiLevelType w:val="multilevel"/>
    <w:tmpl w:val="B22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E3A8F"/>
    <w:multiLevelType w:val="hybridMultilevel"/>
    <w:tmpl w:val="78C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4D5D"/>
    <w:multiLevelType w:val="hybridMultilevel"/>
    <w:tmpl w:val="57EA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030B"/>
    <w:multiLevelType w:val="multilevel"/>
    <w:tmpl w:val="D8EEC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BD4397"/>
    <w:multiLevelType w:val="hybridMultilevel"/>
    <w:tmpl w:val="953C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5EC9"/>
    <w:multiLevelType w:val="hybridMultilevel"/>
    <w:tmpl w:val="2DD6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54D4"/>
    <w:multiLevelType w:val="multilevel"/>
    <w:tmpl w:val="FFB8F41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5CF60EB9"/>
    <w:multiLevelType w:val="multilevel"/>
    <w:tmpl w:val="00D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B939A5"/>
    <w:multiLevelType w:val="multilevel"/>
    <w:tmpl w:val="6C86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0060F"/>
    <w:multiLevelType w:val="hybridMultilevel"/>
    <w:tmpl w:val="3C0CEA84"/>
    <w:lvl w:ilvl="0" w:tplc="08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61177FBB"/>
    <w:multiLevelType w:val="hybridMultilevel"/>
    <w:tmpl w:val="66847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F4D73"/>
    <w:multiLevelType w:val="hybridMultilevel"/>
    <w:tmpl w:val="925C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40E5A"/>
    <w:multiLevelType w:val="multilevel"/>
    <w:tmpl w:val="8B8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032462">
    <w:abstractNumId w:val="5"/>
  </w:num>
  <w:num w:numId="2" w16cid:durableId="917592634">
    <w:abstractNumId w:val="11"/>
  </w:num>
  <w:num w:numId="3" w16cid:durableId="2106072174">
    <w:abstractNumId w:val="12"/>
  </w:num>
  <w:num w:numId="4" w16cid:durableId="2118912849">
    <w:abstractNumId w:val="3"/>
  </w:num>
  <w:num w:numId="5" w16cid:durableId="1657566455">
    <w:abstractNumId w:val="8"/>
  </w:num>
  <w:num w:numId="6" w16cid:durableId="1970822487">
    <w:abstractNumId w:val="4"/>
  </w:num>
  <w:num w:numId="7" w16cid:durableId="14234518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792791346">
    <w:abstractNumId w:val="10"/>
  </w:num>
  <w:num w:numId="9" w16cid:durableId="82990924">
    <w:abstractNumId w:val="2"/>
  </w:num>
  <w:num w:numId="10" w16cid:durableId="883449497">
    <w:abstractNumId w:val="7"/>
  </w:num>
  <w:num w:numId="11" w16cid:durableId="488134623">
    <w:abstractNumId w:val="13"/>
  </w:num>
  <w:num w:numId="12" w16cid:durableId="1337612005">
    <w:abstractNumId w:val="1"/>
  </w:num>
  <w:num w:numId="13" w16cid:durableId="2010787312">
    <w:abstractNumId w:val="9"/>
  </w:num>
  <w:num w:numId="14" w16cid:durableId="113279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" w:val="DOCUMENT"/>
  </w:docVars>
  <w:rsids>
    <w:rsidRoot w:val="00DE2C87"/>
    <w:rsid w:val="00025AE3"/>
    <w:rsid w:val="000A1606"/>
    <w:rsid w:val="000F2599"/>
    <w:rsid w:val="00132FB3"/>
    <w:rsid w:val="0015546A"/>
    <w:rsid w:val="00164249"/>
    <w:rsid w:val="001C438F"/>
    <w:rsid w:val="001D12D9"/>
    <w:rsid w:val="001E0F90"/>
    <w:rsid w:val="001F0A61"/>
    <w:rsid w:val="002F2756"/>
    <w:rsid w:val="00334BB1"/>
    <w:rsid w:val="003410E6"/>
    <w:rsid w:val="00363545"/>
    <w:rsid w:val="003F0CD0"/>
    <w:rsid w:val="003F56BE"/>
    <w:rsid w:val="0043492D"/>
    <w:rsid w:val="00457E36"/>
    <w:rsid w:val="004601F7"/>
    <w:rsid w:val="00474080"/>
    <w:rsid w:val="004A74EA"/>
    <w:rsid w:val="004B71E5"/>
    <w:rsid w:val="00503885"/>
    <w:rsid w:val="00537A81"/>
    <w:rsid w:val="0055286F"/>
    <w:rsid w:val="00553E96"/>
    <w:rsid w:val="00556A1F"/>
    <w:rsid w:val="005719CE"/>
    <w:rsid w:val="005A44F7"/>
    <w:rsid w:val="005A5AF4"/>
    <w:rsid w:val="005B5827"/>
    <w:rsid w:val="005D27BB"/>
    <w:rsid w:val="00640903"/>
    <w:rsid w:val="0066418F"/>
    <w:rsid w:val="0069431F"/>
    <w:rsid w:val="006D3D5C"/>
    <w:rsid w:val="006D6693"/>
    <w:rsid w:val="00744E19"/>
    <w:rsid w:val="007A4A52"/>
    <w:rsid w:val="007A794E"/>
    <w:rsid w:val="008252B5"/>
    <w:rsid w:val="00872953"/>
    <w:rsid w:val="00876067"/>
    <w:rsid w:val="008B3248"/>
    <w:rsid w:val="008C5162"/>
    <w:rsid w:val="009863BB"/>
    <w:rsid w:val="009971A7"/>
    <w:rsid w:val="00A343BA"/>
    <w:rsid w:val="00AD1D1A"/>
    <w:rsid w:val="00AE3746"/>
    <w:rsid w:val="00AF42F5"/>
    <w:rsid w:val="00B21E1E"/>
    <w:rsid w:val="00B62C92"/>
    <w:rsid w:val="00B77BDA"/>
    <w:rsid w:val="00B941BC"/>
    <w:rsid w:val="00BA2914"/>
    <w:rsid w:val="00BA6AC6"/>
    <w:rsid w:val="00BB19B6"/>
    <w:rsid w:val="00BC6FD4"/>
    <w:rsid w:val="00C703B7"/>
    <w:rsid w:val="00C92B51"/>
    <w:rsid w:val="00CE08B5"/>
    <w:rsid w:val="00D154E0"/>
    <w:rsid w:val="00D43AF9"/>
    <w:rsid w:val="00D57EE7"/>
    <w:rsid w:val="00D8265E"/>
    <w:rsid w:val="00D90407"/>
    <w:rsid w:val="00DE2C87"/>
    <w:rsid w:val="00DE3873"/>
    <w:rsid w:val="00EC35F7"/>
    <w:rsid w:val="00ED2B6D"/>
    <w:rsid w:val="00EE2BD6"/>
    <w:rsid w:val="00F22DF8"/>
    <w:rsid w:val="00F3392D"/>
    <w:rsid w:val="00F90F09"/>
    <w:rsid w:val="00FB490F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61B4D9"/>
  <w15:chartTrackingRefBased/>
  <w15:docId w15:val="{E4AC8466-8581-424B-AA0C-79B05D33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BB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6D3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2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248"/>
    <w:rPr>
      <w:rFonts w:ascii="Univers" w:eastAsia="Times New Roman" w:hAnsi="Univer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B32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248"/>
    <w:rPr>
      <w:rFonts w:ascii="Univers" w:eastAsia="Times New Roman" w:hAnsi="Univers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8B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54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54E0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8C5162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760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9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92D"/>
    <w:rPr>
      <w:rFonts w:ascii="Univers" w:eastAsia="Times New Roman" w:hAnsi="Univer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92D"/>
    <w:rPr>
      <w:rFonts w:ascii="Univers" w:eastAsia="Times New Roman" w:hAnsi="Univers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40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42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CFDDF3"/>
                        <w:left w:val="single" w:sz="6" w:space="0" w:color="CFDDF3"/>
                        <w:bottom w:val="single" w:sz="6" w:space="11" w:color="CFDDF3"/>
                        <w:right w:val="single" w:sz="6" w:space="0" w:color="CFDDF3"/>
                      </w:divBdr>
                      <w:divsChild>
                        <w:div w:id="7558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707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667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6293">
              <w:marLeft w:val="0"/>
              <w:marRight w:val="0"/>
              <w:marTop w:val="5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4419">
                  <w:marLeft w:val="-2820"/>
                  <w:marRight w:val="45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072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4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3816">
                      <w:marLeft w:val="73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146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2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4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7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518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901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0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627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1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19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5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345595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CB4D-2A3A-4B83-BE3A-42E9D168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Laceys Solicitors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Rickman</dc:creator>
  <cp:keywords/>
  <dc:description/>
  <cp:lastModifiedBy>Sam Burnand</cp:lastModifiedBy>
  <cp:revision>2</cp:revision>
  <cp:lastPrinted>2017-03-24T11:39:00Z</cp:lastPrinted>
  <dcterms:created xsi:type="dcterms:W3CDTF">2025-05-08T08:36:00Z</dcterms:created>
  <dcterms:modified xsi:type="dcterms:W3CDTF">2025-05-08T08:36:00Z</dcterms:modified>
</cp:coreProperties>
</file>